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9BAF" w14:textId="77777777" w:rsidR="002D579D" w:rsidRPr="00FC4E82" w:rsidRDefault="00603D39">
      <w:pPr>
        <w:rPr>
          <w:rFonts w:ascii="Franklin Gothic Demi Cond" w:hAnsi="Franklin Gothic Demi Cond"/>
          <w:sz w:val="52"/>
          <w:szCs w:val="52"/>
        </w:rPr>
      </w:pPr>
      <w:r>
        <w:rPr>
          <w:rFonts w:ascii="Franklin Gothic Demi Cond" w:hAnsi="Franklin Gothic Demi Cond"/>
          <w:sz w:val="52"/>
          <w:szCs w:val="52"/>
        </w:rPr>
        <w:t xml:space="preserve">Insert the paper title here </w:t>
      </w:r>
      <w:r w:rsidRPr="008B24F9">
        <w:rPr>
          <w:rFonts w:ascii="Franklin Gothic Demi Cond" w:hAnsi="Franklin Gothic Demi Cond"/>
          <w:color w:val="808080" w:themeColor="background1" w:themeShade="80"/>
          <w:sz w:val="52"/>
          <w:szCs w:val="52"/>
        </w:rPr>
        <w:t>[Franklin Gothic Demi Cond 26pt, left justified]</w:t>
      </w:r>
    </w:p>
    <w:p w14:paraId="1E6B4FAF" w14:textId="77777777" w:rsidR="00110E60" w:rsidRDefault="00110E60"/>
    <w:p w14:paraId="15DCAE84" w14:textId="77777777" w:rsidR="00110E60" w:rsidRDefault="00110E60"/>
    <w:p w14:paraId="4E1FAB6F" w14:textId="77777777" w:rsidR="00110E60" w:rsidRPr="00FC4E82" w:rsidRDefault="00603D39">
      <w:pPr>
        <w:rPr>
          <w:rFonts w:ascii="Euphemia" w:eastAsia="Batang" w:hAnsi="Euphemia" w:cs="Tahoma"/>
          <w:b/>
          <w:sz w:val="28"/>
          <w:szCs w:val="28"/>
        </w:rPr>
      </w:pPr>
      <w:r>
        <w:rPr>
          <w:rFonts w:ascii="Gill Sans MT" w:eastAsia="Batang" w:hAnsi="Gill Sans MT" w:cs="Tahoma"/>
          <w:b/>
          <w:sz w:val="28"/>
          <w:szCs w:val="28"/>
        </w:rPr>
        <w:t>A.B</w:t>
      </w:r>
      <w:r w:rsidR="007E0C74" w:rsidRPr="007A73E3">
        <w:rPr>
          <w:rFonts w:ascii="Gill Sans MT" w:eastAsia="Batang" w:hAnsi="Gill Sans MT" w:cs="Tahoma"/>
          <w:b/>
          <w:sz w:val="28"/>
          <w:szCs w:val="28"/>
        </w:rPr>
        <w:t xml:space="preserve">. </w:t>
      </w:r>
      <w:r>
        <w:rPr>
          <w:rFonts w:ascii="Gill Sans MT" w:eastAsia="Batang" w:hAnsi="Gill Sans MT" w:cs="Tahoma"/>
          <w:b/>
          <w:sz w:val="28"/>
          <w:szCs w:val="28"/>
        </w:rPr>
        <w:t>Author</w:t>
      </w:r>
      <w:r>
        <w:rPr>
          <w:rFonts w:ascii="Gill Sans MT" w:eastAsia="Batang" w:hAnsi="Gill Sans MT" w:cs="Tahoma"/>
          <w:b/>
          <w:sz w:val="28"/>
          <w:szCs w:val="28"/>
          <w:vertAlign w:val="superscript"/>
        </w:rPr>
        <w:t>1</w:t>
      </w:r>
      <w:r w:rsidR="007E0C74" w:rsidRPr="007A73E3">
        <w:rPr>
          <w:rFonts w:ascii="Gill Sans MT" w:eastAsia="Batang" w:hAnsi="Gill Sans MT" w:cs="Tahoma"/>
          <w:b/>
          <w:sz w:val="28"/>
          <w:szCs w:val="28"/>
        </w:rPr>
        <w:t xml:space="preserve"> and </w:t>
      </w:r>
      <w:r w:rsidR="008B24F9">
        <w:rPr>
          <w:rFonts w:ascii="Gill Sans MT" w:eastAsia="Batang" w:hAnsi="Gill Sans MT" w:cs="Tahoma"/>
          <w:b/>
          <w:sz w:val="28"/>
          <w:szCs w:val="28"/>
        </w:rPr>
        <w:t>C</w:t>
      </w:r>
      <w:r w:rsidR="007E0C74" w:rsidRPr="007A73E3">
        <w:rPr>
          <w:rFonts w:ascii="Gill Sans MT" w:eastAsia="Batang" w:hAnsi="Gill Sans MT" w:cs="Tahoma"/>
          <w:b/>
          <w:sz w:val="28"/>
          <w:szCs w:val="28"/>
        </w:rPr>
        <w:t>.</w:t>
      </w:r>
      <w:r w:rsidR="008B24F9">
        <w:rPr>
          <w:rFonts w:ascii="Gill Sans MT" w:eastAsia="Batang" w:hAnsi="Gill Sans MT" w:cs="Tahoma"/>
          <w:b/>
          <w:sz w:val="28"/>
          <w:szCs w:val="28"/>
        </w:rPr>
        <w:t>D.</w:t>
      </w:r>
      <w:r w:rsidR="007E0C74" w:rsidRPr="007A73E3">
        <w:rPr>
          <w:rFonts w:ascii="Gill Sans MT" w:eastAsia="Batang" w:hAnsi="Gill Sans MT" w:cs="Tahoma"/>
          <w:b/>
          <w:sz w:val="28"/>
          <w:szCs w:val="28"/>
        </w:rPr>
        <w:t xml:space="preserve"> </w:t>
      </w:r>
      <w:r>
        <w:rPr>
          <w:rFonts w:ascii="Gill Sans MT" w:eastAsia="Batang" w:hAnsi="Gill Sans MT" w:cs="Tahoma"/>
          <w:b/>
          <w:sz w:val="28"/>
          <w:szCs w:val="28"/>
        </w:rPr>
        <w:t>Co-Author</w:t>
      </w:r>
      <w:r>
        <w:rPr>
          <w:rFonts w:ascii="Gill Sans MT" w:eastAsia="Batang" w:hAnsi="Gill Sans MT" w:cs="Tahoma"/>
          <w:b/>
          <w:sz w:val="28"/>
          <w:szCs w:val="28"/>
          <w:vertAlign w:val="superscript"/>
        </w:rPr>
        <w:t>2</w:t>
      </w:r>
      <w:r>
        <w:rPr>
          <w:rFonts w:ascii="Gill Sans MT" w:eastAsia="Batang" w:hAnsi="Gill Sans MT" w:cs="Tahoma"/>
          <w:b/>
          <w:sz w:val="28"/>
          <w:szCs w:val="28"/>
        </w:rPr>
        <w:t xml:space="preserve"> </w:t>
      </w:r>
      <w:r w:rsidRPr="007B551D">
        <w:rPr>
          <w:rFonts w:ascii="Gill Sans MT" w:eastAsia="Batang" w:hAnsi="Gill Sans MT" w:cs="Tahoma"/>
          <w:b/>
          <w:color w:val="595959" w:themeColor="text1" w:themeTint="A6"/>
          <w:sz w:val="28"/>
          <w:szCs w:val="28"/>
        </w:rPr>
        <w:t>[Gill Sans MT</w:t>
      </w:r>
      <w:r w:rsidR="008B24F9" w:rsidRPr="007B551D">
        <w:rPr>
          <w:rFonts w:ascii="Gill Sans MT" w:eastAsia="Batang" w:hAnsi="Gill Sans MT" w:cs="Tahoma"/>
          <w:b/>
          <w:color w:val="595959" w:themeColor="text1" w:themeTint="A6"/>
          <w:sz w:val="28"/>
          <w:szCs w:val="28"/>
        </w:rPr>
        <w:t xml:space="preserve"> 14pt</w:t>
      </w:r>
      <w:r w:rsidRPr="007B551D">
        <w:rPr>
          <w:rFonts w:ascii="Gill Sans MT" w:eastAsia="Batang" w:hAnsi="Gill Sans MT" w:cs="Tahoma"/>
          <w:b/>
          <w:color w:val="595959" w:themeColor="text1" w:themeTint="A6"/>
          <w:sz w:val="28"/>
          <w:szCs w:val="28"/>
        </w:rPr>
        <w:t>, bold</w:t>
      </w:r>
      <w:r w:rsidR="008B24F9" w:rsidRPr="007B551D">
        <w:rPr>
          <w:rFonts w:ascii="Gill Sans MT" w:eastAsia="Batang" w:hAnsi="Gill Sans MT" w:cs="Tahoma"/>
          <w:b/>
          <w:color w:val="595959" w:themeColor="text1" w:themeTint="A6"/>
          <w:sz w:val="28"/>
          <w:szCs w:val="28"/>
        </w:rPr>
        <w:t>, left justified</w:t>
      </w:r>
      <w:r w:rsidRPr="007B551D">
        <w:rPr>
          <w:rFonts w:ascii="Gill Sans MT" w:eastAsia="Batang" w:hAnsi="Gill Sans MT" w:cs="Tahoma"/>
          <w:b/>
          <w:color w:val="595959" w:themeColor="text1" w:themeTint="A6"/>
          <w:sz w:val="28"/>
          <w:szCs w:val="28"/>
        </w:rPr>
        <w:t>]</w:t>
      </w:r>
    </w:p>
    <w:p w14:paraId="3000A4FB" w14:textId="77777777" w:rsidR="00110E60" w:rsidRDefault="00603D39">
      <w:pPr>
        <w:rPr>
          <w:rFonts w:ascii="Californian FB" w:hAnsi="Californian FB"/>
          <w:sz w:val="22"/>
          <w:szCs w:val="22"/>
        </w:rPr>
      </w:pPr>
      <w:r>
        <w:rPr>
          <w:rFonts w:ascii="Californian FB" w:hAnsi="Californian FB"/>
          <w:sz w:val="22"/>
          <w:szCs w:val="22"/>
          <w:vertAlign w:val="superscript"/>
        </w:rPr>
        <w:t>1</w:t>
      </w:r>
      <w:r>
        <w:rPr>
          <w:rFonts w:ascii="Californian FB" w:hAnsi="Californian FB"/>
          <w:sz w:val="22"/>
          <w:szCs w:val="22"/>
        </w:rPr>
        <w:t xml:space="preserve"> Affiliation &amp; address here</w:t>
      </w:r>
      <w:r w:rsidR="008B24F9">
        <w:rPr>
          <w:rFonts w:ascii="Californian FB" w:hAnsi="Californian FB"/>
          <w:sz w:val="22"/>
          <w:szCs w:val="22"/>
        </w:rPr>
        <w:t xml:space="preserve"> </w:t>
      </w:r>
      <w:r w:rsidR="008B24F9" w:rsidRPr="007B551D">
        <w:rPr>
          <w:rFonts w:ascii="Californian FB" w:hAnsi="Californian FB"/>
          <w:color w:val="595959" w:themeColor="text1" w:themeTint="A6"/>
          <w:sz w:val="22"/>
          <w:szCs w:val="22"/>
        </w:rPr>
        <w:t>[Californian FB 11pt, left justified]</w:t>
      </w:r>
    </w:p>
    <w:p w14:paraId="23C5FAFD" w14:textId="14A0BDA9" w:rsidR="00603D39" w:rsidRPr="00603D39" w:rsidRDefault="00603D39">
      <w:pPr>
        <w:rPr>
          <w:rFonts w:ascii="Californian FB" w:hAnsi="Californian FB"/>
          <w:sz w:val="22"/>
          <w:szCs w:val="22"/>
        </w:rPr>
      </w:pPr>
      <w:r>
        <w:rPr>
          <w:rFonts w:ascii="Californian FB" w:hAnsi="Californian FB"/>
          <w:sz w:val="22"/>
          <w:szCs w:val="22"/>
          <w:vertAlign w:val="superscript"/>
        </w:rPr>
        <w:t>2</w:t>
      </w:r>
      <w:r>
        <w:rPr>
          <w:rFonts w:ascii="Californian FB" w:hAnsi="Californian FB"/>
          <w:sz w:val="22"/>
          <w:szCs w:val="22"/>
        </w:rPr>
        <w:t xml:space="preserve"> Other affiliation &amp; address</w:t>
      </w:r>
    </w:p>
    <w:p w14:paraId="7D3A9286" w14:textId="77777777" w:rsidR="00110E60" w:rsidRDefault="00110E60"/>
    <w:p w14:paraId="4B141DFC" w14:textId="77777777" w:rsidR="0053216D" w:rsidRDefault="0053216D"/>
    <w:p w14:paraId="5DCF1766" w14:textId="77777777" w:rsidR="00110E60" w:rsidRDefault="00110E60"/>
    <w:tbl>
      <w:tblPr>
        <w:tblStyle w:val="TableGrid"/>
        <w:tblW w:w="0" w:type="auto"/>
        <w:tblBorders>
          <w:top w:val="single" w:sz="2" w:space="0" w:color="auto"/>
          <w:left w:val="none" w:sz="0" w:space="0" w:color="auto"/>
          <w:bottom w:val="single" w:sz="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110E60" w14:paraId="271F1898" w14:textId="77777777" w:rsidTr="00023B48">
        <w:tc>
          <w:tcPr>
            <w:tcW w:w="9400" w:type="dxa"/>
          </w:tcPr>
          <w:p w14:paraId="6CC18F80" w14:textId="77777777" w:rsidR="00110E60" w:rsidRPr="00065314" w:rsidRDefault="00110E60" w:rsidP="0053216D">
            <w:pPr>
              <w:spacing w:before="60" w:after="60"/>
              <w:rPr>
                <w:rFonts w:ascii="Franklin Gothic Demi Cond" w:hAnsi="Franklin Gothic Demi Cond"/>
                <w:sz w:val="32"/>
                <w:szCs w:val="32"/>
              </w:rPr>
            </w:pPr>
            <w:r w:rsidRPr="00065314">
              <w:rPr>
                <w:rFonts w:ascii="Franklin Gothic Demi Cond" w:hAnsi="Franklin Gothic Demi Cond"/>
                <w:sz w:val="32"/>
                <w:szCs w:val="32"/>
              </w:rPr>
              <w:t>Abstract</w:t>
            </w:r>
            <w:r w:rsidR="008B24F9">
              <w:rPr>
                <w:rFonts w:ascii="Franklin Gothic Demi Cond" w:hAnsi="Franklin Gothic Demi Cond"/>
                <w:sz w:val="32"/>
                <w:szCs w:val="32"/>
              </w:rPr>
              <w:t xml:space="preserve"> </w:t>
            </w:r>
            <w:r w:rsidR="008B24F9" w:rsidRPr="007B551D">
              <w:rPr>
                <w:rFonts w:ascii="Franklin Gothic Demi Cond" w:hAnsi="Franklin Gothic Demi Cond"/>
                <w:color w:val="595959" w:themeColor="text1" w:themeTint="A6"/>
                <w:sz w:val="32"/>
                <w:szCs w:val="32"/>
              </w:rPr>
              <w:t>[Franklin Gothic Demi Cond 26pt, left justified]</w:t>
            </w:r>
          </w:p>
          <w:p w14:paraId="58AB0D78" w14:textId="77777777" w:rsidR="00110E60" w:rsidRDefault="00C60611" w:rsidP="00065314">
            <w:pPr>
              <w:spacing w:before="60" w:after="60" w:line="276" w:lineRule="auto"/>
              <w:jc w:val="both"/>
              <w:rPr>
                <w:rFonts w:ascii="Californian FB" w:hAnsi="Californian FB"/>
                <w:sz w:val="18"/>
                <w:szCs w:val="18"/>
              </w:rPr>
            </w:pPr>
            <w:r>
              <w:rPr>
                <w:rFonts w:ascii="Californian FB" w:hAnsi="Californian FB"/>
                <w:sz w:val="18"/>
                <w:szCs w:val="18"/>
              </w:rPr>
              <w:t xml:space="preserve">Please provide a </w:t>
            </w:r>
            <w:r w:rsidRPr="000F567E">
              <w:rPr>
                <w:rFonts w:ascii="Californian FB" w:hAnsi="Californian FB"/>
                <w:sz w:val="18"/>
                <w:szCs w:val="18"/>
              </w:rPr>
              <w:t>brief</w:t>
            </w:r>
            <w:r w:rsidR="00422DD9" w:rsidRPr="000F567E">
              <w:rPr>
                <w:rFonts w:ascii="Californian FB" w:hAnsi="Californian FB"/>
                <w:sz w:val="18"/>
                <w:szCs w:val="18"/>
              </w:rPr>
              <w:t xml:space="preserve"> </w:t>
            </w:r>
            <w:r w:rsidRPr="000F567E">
              <w:rPr>
                <w:rFonts w:ascii="Californian FB" w:hAnsi="Californian FB"/>
                <w:sz w:val="18"/>
                <w:szCs w:val="18"/>
              </w:rPr>
              <w:t xml:space="preserve">(200 words max.), </w:t>
            </w:r>
            <w:r w:rsidR="00422DD9" w:rsidRPr="000F567E">
              <w:rPr>
                <w:rFonts w:ascii="Californian FB" w:hAnsi="Californian FB"/>
                <w:sz w:val="18"/>
                <w:szCs w:val="18"/>
              </w:rPr>
              <w:t>but</w:t>
            </w:r>
            <w:r w:rsidR="00422DD9">
              <w:rPr>
                <w:rFonts w:ascii="Californian FB" w:hAnsi="Californian FB"/>
                <w:sz w:val="18"/>
                <w:szCs w:val="18"/>
              </w:rPr>
              <w:t xml:space="preserve"> informative abstract of the contents of the paper. The abstract should be created by overwriting the contents of this specially formatted table cell. This main body of the abstract uses the typeface Californian FB 9pt, with 1.15 line spacing, and is fully justified. Please provide up to three keywords</w:t>
            </w:r>
            <w:r w:rsidR="00D4201B" w:rsidRPr="007A73E3">
              <w:rPr>
                <w:rFonts w:ascii="Californian FB" w:hAnsi="Californian FB"/>
                <w:sz w:val="18"/>
                <w:szCs w:val="18"/>
              </w:rPr>
              <w:t>.</w:t>
            </w:r>
            <w:r w:rsidR="008B24F9">
              <w:rPr>
                <w:rFonts w:ascii="Californian FB" w:hAnsi="Californian FB"/>
                <w:sz w:val="18"/>
                <w:szCs w:val="18"/>
              </w:rPr>
              <w:t xml:space="preserve"> </w:t>
            </w:r>
            <w:r w:rsidR="008B24F9" w:rsidRPr="007B551D">
              <w:rPr>
                <w:rFonts w:ascii="Californian FB" w:hAnsi="Californian FB"/>
                <w:color w:val="595959" w:themeColor="text1" w:themeTint="A6"/>
                <w:sz w:val="18"/>
                <w:szCs w:val="18"/>
              </w:rPr>
              <w:t>[Californian FB, 9pt, full justified]</w:t>
            </w:r>
          </w:p>
          <w:p w14:paraId="3530AB0E" w14:textId="77777777" w:rsidR="00110E60" w:rsidRPr="00FC4E82" w:rsidRDefault="00110E60" w:rsidP="00422DD9">
            <w:pPr>
              <w:spacing w:before="120" w:after="60" w:line="276" w:lineRule="auto"/>
              <w:jc w:val="both"/>
            </w:pPr>
            <w:r w:rsidRPr="007A73E3">
              <w:rPr>
                <w:rFonts w:ascii="Californian FB" w:hAnsi="Californian FB"/>
                <w:i/>
                <w:sz w:val="18"/>
                <w:szCs w:val="18"/>
              </w:rPr>
              <w:t xml:space="preserve">Keywords: </w:t>
            </w:r>
            <w:r w:rsidR="00422DD9">
              <w:rPr>
                <w:rFonts w:ascii="Californian FB" w:hAnsi="Californian FB"/>
                <w:i/>
                <w:sz w:val="18"/>
                <w:szCs w:val="18"/>
              </w:rPr>
              <w:t xml:space="preserve">First </w:t>
            </w:r>
            <w:r w:rsidR="008B24F9">
              <w:rPr>
                <w:rFonts w:ascii="Californian FB" w:hAnsi="Californian FB"/>
                <w:i/>
                <w:sz w:val="18"/>
                <w:szCs w:val="18"/>
              </w:rPr>
              <w:t>Keyword</w:t>
            </w:r>
            <w:r w:rsidRPr="007A73E3">
              <w:rPr>
                <w:rFonts w:ascii="Californian FB" w:hAnsi="Californian FB"/>
                <w:i/>
                <w:sz w:val="18"/>
                <w:szCs w:val="18"/>
              </w:rPr>
              <w:t xml:space="preserve">, </w:t>
            </w:r>
            <w:r w:rsidR="00422DD9">
              <w:rPr>
                <w:rFonts w:ascii="Californian FB" w:hAnsi="Californian FB"/>
                <w:i/>
                <w:sz w:val="18"/>
                <w:szCs w:val="18"/>
              </w:rPr>
              <w:t xml:space="preserve">Second </w:t>
            </w:r>
            <w:r w:rsidR="008B24F9">
              <w:rPr>
                <w:rFonts w:ascii="Californian FB" w:hAnsi="Californian FB"/>
                <w:i/>
                <w:sz w:val="18"/>
                <w:szCs w:val="18"/>
              </w:rPr>
              <w:t>Keyword</w:t>
            </w:r>
            <w:r w:rsidRPr="007A73E3">
              <w:rPr>
                <w:rFonts w:ascii="Californian FB" w:hAnsi="Californian FB"/>
                <w:i/>
                <w:sz w:val="18"/>
                <w:szCs w:val="18"/>
              </w:rPr>
              <w:t xml:space="preserve">, </w:t>
            </w:r>
            <w:r w:rsidR="00422DD9">
              <w:rPr>
                <w:rFonts w:ascii="Californian FB" w:hAnsi="Californian FB"/>
                <w:i/>
                <w:sz w:val="18"/>
                <w:szCs w:val="18"/>
              </w:rPr>
              <w:t xml:space="preserve">Third </w:t>
            </w:r>
            <w:r w:rsidR="008B24F9">
              <w:rPr>
                <w:rFonts w:ascii="Californian FB" w:hAnsi="Californian FB"/>
                <w:i/>
                <w:sz w:val="18"/>
                <w:szCs w:val="18"/>
              </w:rPr>
              <w:t>Keyword</w:t>
            </w:r>
            <w:r w:rsidRPr="007A73E3">
              <w:rPr>
                <w:rFonts w:ascii="Californian FB" w:hAnsi="Californian FB"/>
                <w:i/>
                <w:sz w:val="18"/>
                <w:szCs w:val="18"/>
              </w:rPr>
              <w:t>.</w:t>
            </w:r>
            <w:r w:rsidR="008B24F9">
              <w:rPr>
                <w:rFonts w:ascii="Californian FB" w:hAnsi="Californian FB"/>
                <w:i/>
                <w:sz w:val="18"/>
                <w:szCs w:val="18"/>
              </w:rPr>
              <w:t xml:space="preserve"> </w:t>
            </w:r>
            <w:r w:rsidR="008B24F9" w:rsidRPr="007B551D">
              <w:rPr>
                <w:rFonts w:ascii="Californian FB" w:hAnsi="Californian FB"/>
                <w:i/>
                <w:color w:val="595959" w:themeColor="text1" w:themeTint="A6"/>
                <w:sz w:val="18"/>
                <w:szCs w:val="18"/>
              </w:rPr>
              <w:t>[Californian FB 9pt, italic, left justified]</w:t>
            </w:r>
          </w:p>
        </w:tc>
      </w:tr>
    </w:tbl>
    <w:p w14:paraId="6EFF5742" w14:textId="77777777" w:rsidR="00110E60" w:rsidRDefault="00110E60" w:rsidP="00065314">
      <w:pPr>
        <w:spacing w:line="276" w:lineRule="auto"/>
        <w:jc w:val="both"/>
        <w:rPr>
          <w:rFonts w:ascii="Californian FB" w:hAnsi="Californian FB"/>
          <w:sz w:val="18"/>
          <w:szCs w:val="18"/>
        </w:rPr>
      </w:pPr>
    </w:p>
    <w:p w14:paraId="54C36939" w14:textId="77777777" w:rsidR="00065314" w:rsidRDefault="00065314" w:rsidP="00065314">
      <w:pPr>
        <w:spacing w:line="276" w:lineRule="auto"/>
        <w:jc w:val="both"/>
        <w:rPr>
          <w:rFonts w:ascii="Californian FB" w:hAnsi="Californian FB"/>
          <w:sz w:val="18"/>
          <w:szCs w:val="18"/>
        </w:rPr>
      </w:pPr>
    </w:p>
    <w:p w14:paraId="67A89F6C" w14:textId="77777777" w:rsidR="007A7E0B" w:rsidRDefault="007A7E0B" w:rsidP="00065314">
      <w:pPr>
        <w:spacing w:line="276" w:lineRule="auto"/>
        <w:jc w:val="both"/>
        <w:rPr>
          <w:rFonts w:ascii="Californian FB" w:hAnsi="Californian FB"/>
          <w:sz w:val="18"/>
          <w:szCs w:val="18"/>
        </w:rPr>
        <w:sectPr w:rsidR="007A7E0B" w:rsidSect="00352CB8">
          <w:headerReference w:type="default" r:id="rId7"/>
          <w:footerReference w:type="default" r:id="rId8"/>
          <w:footerReference w:type="first" r:id="rId9"/>
          <w:pgSz w:w="11906" w:h="16838"/>
          <w:pgMar w:top="1418" w:right="1418" w:bottom="1418" w:left="1418" w:header="709" w:footer="567" w:gutter="0"/>
          <w:cols w:space="708"/>
          <w:titlePg/>
          <w:docGrid w:linePitch="360"/>
        </w:sectPr>
      </w:pPr>
    </w:p>
    <w:p w14:paraId="4AF8EBC5" w14:textId="77777777" w:rsidR="007A7E0B" w:rsidRPr="00D952CC" w:rsidRDefault="00D952CC" w:rsidP="000B10E4">
      <w:pPr>
        <w:spacing w:after="60"/>
        <w:rPr>
          <w:rFonts w:ascii="Franklin Gothic Demi Cond" w:hAnsi="Franklin Gothic Demi Cond"/>
          <w:sz w:val="32"/>
          <w:szCs w:val="32"/>
        </w:rPr>
      </w:pPr>
      <w:r w:rsidRPr="00D952CC">
        <w:rPr>
          <w:rFonts w:ascii="Franklin Gothic Demi Cond" w:hAnsi="Franklin Gothic Demi Cond"/>
          <w:sz w:val="32"/>
          <w:szCs w:val="32"/>
        </w:rPr>
        <w:t>1.</w:t>
      </w:r>
      <w:r>
        <w:rPr>
          <w:rFonts w:ascii="Franklin Gothic Demi Cond" w:hAnsi="Franklin Gothic Demi Cond"/>
          <w:sz w:val="32"/>
          <w:szCs w:val="32"/>
        </w:rPr>
        <w:t xml:space="preserve"> </w:t>
      </w:r>
      <w:r w:rsidR="00343C97">
        <w:rPr>
          <w:rFonts w:ascii="Franklin Gothic Demi Cond" w:hAnsi="Franklin Gothic Demi Cond"/>
          <w:sz w:val="32"/>
          <w:szCs w:val="32"/>
        </w:rPr>
        <w:t>Introduction</w:t>
      </w:r>
    </w:p>
    <w:p w14:paraId="4A79AFDE" w14:textId="230FCEC9" w:rsidR="00F42879" w:rsidRDefault="007F58DA" w:rsidP="00065314">
      <w:pPr>
        <w:pStyle w:val="NoSpacing"/>
        <w:spacing w:line="276" w:lineRule="auto"/>
        <w:jc w:val="both"/>
        <w:rPr>
          <w:rFonts w:ascii="Californian FB" w:hAnsi="Californian FB"/>
          <w:sz w:val="18"/>
          <w:szCs w:val="18"/>
        </w:rPr>
      </w:pPr>
      <w:r>
        <w:rPr>
          <w:rFonts w:ascii="Californian FB" w:hAnsi="Californian FB"/>
          <w:sz w:val="18"/>
          <w:szCs w:val="18"/>
        </w:rPr>
        <w:t xml:space="preserve">Manuscripts should not be more than </w:t>
      </w:r>
      <w:r w:rsidR="00905D17">
        <w:rPr>
          <w:rFonts w:ascii="Californian FB" w:hAnsi="Californian FB"/>
          <w:sz w:val="18"/>
          <w:szCs w:val="18"/>
        </w:rPr>
        <w:t>six</w:t>
      </w:r>
      <w:r>
        <w:rPr>
          <w:rFonts w:ascii="Californian FB" w:hAnsi="Californian FB"/>
          <w:sz w:val="18"/>
          <w:szCs w:val="18"/>
        </w:rPr>
        <w:t xml:space="preserve"> (</w:t>
      </w:r>
      <w:r w:rsidR="00905D17">
        <w:rPr>
          <w:rFonts w:ascii="Californian FB" w:hAnsi="Californian FB"/>
          <w:sz w:val="18"/>
          <w:szCs w:val="18"/>
        </w:rPr>
        <w:t>6</w:t>
      </w:r>
      <w:r>
        <w:rPr>
          <w:rFonts w:ascii="Californian FB" w:hAnsi="Californian FB"/>
          <w:sz w:val="18"/>
          <w:szCs w:val="18"/>
        </w:rPr>
        <w:t>) pages in length following this two-column template. To assist the editing process, authors are strongly encouraged to prepare their manuscripts by overwriting this template directly.</w:t>
      </w:r>
    </w:p>
    <w:p w14:paraId="395CC68B" w14:textId="77777777" w:rsidR="00F42879" w:rsidRDefault="00F32D6A" w:rsidP="00F42879">
      <w:pPr>
        <w:pStyle w:val="NoSpacing"/>
        <w:spacing w:line="276" w:lineRule="auto"/>
        <w:ind w:firstLine="284"/>
        <w:jc w:val="both"/>
        <w:rPr>
          <w:rFonts w:ascii="Californian FB" w:hAnsi="Californian FB"/>
          <w:sz w:val="18"/>
          <w:szCs w:val="18"/>
        </w:rPr>
      </w:pPr>
      <w:r>
        <w:rPr>
          <w:rFonts w:ascii="Californian FB" w:hAnsi="Californian FB"/>
          <w:sz w:val="18"/>
          <w:szCs w:val="18"/>
        </w:rPr>
        <w:t>The template is set for A4 paper with margins of 2.5 cm all round. The main body is set in two columns each of 7.6 cm in width and 0.8 cm spacing between columns.</w:t>
      </w:r>
    </w:p>
    <w:p w14:paraId="373995BE" w14:textId="77777777" w:rsidR="00343C97" w:rsidRDefault="007F58DA" w:rsidP="00F42879">
      <w:pPr>
        <w:pStyle w:val="NoSpacing"/>
        <w:spacing w:line="276" w:lineRule="auto"/>
        <w:ind w:firstLine="284"/>
        <w:jc w:val="both"/>
        <w:rPr>
          <w:rFonts w:ascii="Californian FB" w:hAnsi="Californian FB"/>
          <w:sz w:val="18"/>
          <w:szCs w:val="18"/>
        </w:rPr>
      </w:pPr>
      <w:r>
        <w:rPr>
          <w:rFonts w:ascii="Californian FB" w:hAnsi="Californian FB"/>
          <w:sz w:val="18"/>
          <w:szCs w:val="18"/>
        </w:rPr>
        <w:t>This main body text should use the Californian FB 9pt typeface. It should be fully justified (i.e. on both left- and right-hand sides</w:t>
      </w:r>
      <w:r w:rsidR="00D7647E">
        <w:rPr>
          <w:rFonts w:ascii="Californian FB" w:hAnsi="Californian FB"/>
          <w:sz w:val="18"/>
          <w:szCs w:val="18"/>
        </w:rPr>
        <w:t>)</w:t>
      </w:r>
      <w:r>
        <w:rPr>
          <w:rFonts w:ascii="Californian FB" w:hAnsi="Californian FB"/>
          <w:sz w:val="18"/>
          <w:szCs w:val="18"/>
        </w:rPr>
        <w:t>, and should have 1.15 line spacing, and zero spacing before and after paragraphs.</w:t>
      </w:r>
    </w:p>
    <w:p w14:paraId="37326C4C" w14:textId="77777777" w:rsidR="00452483" w:rsidRDefault="00343C97" w:rsidP="00452483">
      <w:pPr>
        <w:pStyle w:val="NoSpacing"/>
        <w:spacing w:line="276" w:lineRule="auto"/>
        <w:ind w:firstLine="284"/>
        <w:jc w:val="both"/>
        <w:rPr>
          <w:rFonts w:ascii="Californian FB" w:hAnsi="Californian FB"/>
          <w:sz w:val="18"/>
          <w:szCs w:val="18"/>
        </w:rPr>
      </w:pPr>
      <w:r>
        <w:rPr>
          <w:rFonts w:ascii="Californian FB" w:hAnsi="Californian FB"/>
          <w:sz w:val="18"/>
          <w:szCs w:val="18"/>
        </w:rPr>
        <w:t xml:space="preserve">The </w:t>
      </w:r>
      <w:r w:rsidR="00452483">
        <w:rPr>
          <w:rFonts w:ascii="Californian FB" w:hAnsi="Californian FB"/>
          <w:sz w:val="18"/>
          <w:szCs w:val="18"/>
        </w:rPr>
        <w:t xml:space="preserve">opening of the </w:t>
      </w:r>
      <w:r>
        <w:rPr>
          <w:rFonts w:ascii="Californian FB" w:hAnsi="Californian FB"/>
          <w:sz w:val="18"/>
          <w:szCs w:val="18"/>
        </w:rPr>
        <w:t>first paragrap</w:t>
      </w:r>
      <w:r w:rsidR="007F58DA">
        <w:rPr>
          <w:rFonts w:ascii="Californian FB" w:hAnsi="Californian FB"/>
          <w:sz w:val="18"/>
          <w:szCs w:val="18"/>
        </w:rPr>
        <w:t xml:space="preserve">h of any section or subsection, like the one above, should not be indented. </w:t>
      </w:r>
      <w:r w:rsidR="00452483">
        <w:rPr>
          <w:rFonts w:ascii="Californian FB" w:hAnsi="Californian FB"/>
          <w:sz w:val="18"/>
          <w:szCs w:val="18"/>
        </w:rPr>
        <w:t>The opening to second and</w:t>
      </w:r>
      <w:r w:rsidR="007F58DA">
        <w:rPr>
          <w:rFonts w:ascii="Californian FB" w:hAnsi="Californian FB"/>
          <w:sz w:val="18"/>
          <w:szCs w:val="18"/>
        </w:rPr>
        <w:t xml:space="preserve"> subsequent paragraphs in a section or subsection, like this one, should </w:t>
      </w:r>
      <w:r w:rsidR="00452483">
        <w:rPr>
          <w:rFonts w:ascii="Californian FB" w:hAnsi="Californian FB"/>
          <w:sz w:val="18"/>
          <w:szCs w:val="18"/>
        </w:rPr>
        <w:t>be</w:t>
      </w:r>
      <w:r w:rsidR="007F58DA">
        <w:rPr>
          <w:rFonts w:ascii="Californian FB" w:hAnsi="Californian FB"/>
          <w:sz w:val="18"/>
          <w:szCs w:val="18"/>
        </w:rPr>
        <w:t xml:space="preserve"> indented by 5 mm. </w:t>
      </w:r>
      <w:r w:rsidR="00452483">
        <w:rPr>
          <w:rFonts w:ascii="Californian FB" w:hAnsi="Californian FB"/>
          <w:sz w:val="18"/>
          <w:szCs w:val="18"/>
        </w:rPr>
        <w:t>A single hard return should be inserted between the end of one section and the heading of the next section.</w:t>
      </w:r>
    </w:p>
    <w:p w14:paraId="24716405" w14:textId="77777777" w:rsidR="00387198" w:rsidRPr="00387198" w:rsidRDefault="00387198" w:rsidP="00452483">
      <w:pPr>
        <w:pStyle w:val="NoSpacing"/>
        <w:spacing w:line="276" w:lineRule="auto"/>
        <w:ind w:firstLine="284"/>
        <w:jc w:val="both"/>
        <w:rPr>
          <w:rFonts w:ascii="Californian FB" w:hAnsi="Californian FB"/>
          <w:sz w:val="18"/>
          <w:szCs w:val="18"/>
        </w:rPr>
      </w:pPr>
      <w:r w:rsidRPr="00387198">
        <w:rPr>
          <w:rFonts w:ascii="Californian FB" w:hAnsi="Californian FB"/>
          <w:sz w:val="18"/>
          <w:szCs w:val="18"/>
        </w:rPr>
        <w:t xml:space="preserve">References should be provided in a numbered list </w:t>
      </w:r>
      <w:r>
        <w:rPr>
          <w:rFonts w:ascii="Californian FB" w:hAnsi="Californian FB"/>
          <w:sz w:val="18"/>
          <w:szCs w:val="18"/>
        </w:rPr>
        <w:t>at the end</w:t>
      </w:r>
      <w:r w:rsidRPr="00387198">
        <w:rPr>
          <w:rFonts w:ascii="Californian FB" w:hAnsi="Californian FB"/>
          <w:sz w:val="18"/>
          <w:szCs w:val="18"/>
        </w:rPr>
        <w:t xml:space="preserve"> of the manuscript.</w:t>
      </w:r>
      <w:r>
        <w:rPr>
          <w:rFonts w:ascii="Californian FB" w:hAnsi="Californian FB"/>
          <w:sz w:val="18"/>
          <w:szCs w:val="18"/>
        </w:rPr>
        <w:t xml:space="preserve"> Citations of references within the body of the manuscript should be made using square brackets, e.g. [x].</w:t>
      </w:r>
    </w:p>
    <w:p w14:paraId="2D16E770" w14:textId="77777777" w:rsidR="00343C97" w:rsidRPr="00387198" w:rsidRDefault="00343C97" w:rsidP="00065314">
      <w:pPr>
        <w:pStyle w:val="NoSpacing"/>
        <w:spacing w:line="276" w:lineRule="auto"/>
        <w:jc w:val="both"/>
        <w:rPr>
          <w:rFonts w:ascii="Californian FB" w:hAnsi="Californian FB"/>
          <w:sz w:val="18"/>
          <w:szCs w:val="18"/>
        </w:rPr>
      </w:pPr>
    </w:p>
    <w:p w14:paraId="62B9826F" w14:textId="77777777" w:rsidR="00343C97" w:rsidRDefault="00343C97" w:rsidP="00065314">
      <w:pPr>
        <w:pStyle w:val="NoSpacing"/>
        <w:spacing w:line="276" w:lineRule="auto"/>
        <w:jc w:val="both"/>
        <w:rPr>
          <w:rFonts w:ascii="Californian FB" w:hAnsi="Californian FB"/>
          <w:sz w:val="18"/>
          <w:szCs w:val="18"/>
        </w:rPr>
      </w:pPr>
      <w:r>
        <w:rPr>
          <w:rFonts w:ascii="Franklin Gothic Demi Cond" w:hAnsi="Franklin Gothic Demi Cond"/>
          <w:sz w:val="32"/>
          <w:szCs w:val="32"/>
        </w:rPr>
        <w:t>2</w:t>
      </w:r>
      <w:r w:rsidRPr="00D952CC">
        <w:rPr>
          <w:rFonts w:ascii="Franklin Gothic Demi Cond" w:hAnsi="Franklin Gothic Demi Cond"/>
          <w:sz w:val="32"/>
          <w:szCs w:val="32"/>
        </w:rPr>
        <w:t>.</w:t>
      </w:r>
      <w:r>
        <w:rPr>
          <w:rFonts w:ascii="Franklin Gothic Demi Cond" w:hAnsi="Franklin Gothic Demi Cond"/>
          <w:sz w:val="32"/>
          <w:szCs w:val="32"/>
        </w:rPr>
        <w:t xml:space="preserve"> First level headings</w:t>
      </w:r>
    </w:p>
    <w:p w14:paraId="01CDD8DC" w14:textId="77777777" w:rsidR="00343C97" w:rsidRDefault="00343C97" w:rsidP="00343C97">
      <w:pPr>
        <w:pStyle w:val="NoSpacing"/>
        <w:spacing w:line="276" w:lineRule="auto"/>
        <w:jc w:val="both"/>
        <w:rPr>
          <w:rFonts w:ascii="Californian FB" w:hAnsi="Californian FB"/>
          <w:sz w:val="18"/>
          <w:szCs w:val="18"/>
        </w:rPr>
      </w:pPr>
      <w:r>
        <w:rPr>
          <w:rFonts w:ascii="Californian FB" w:hAnsi="Californian FB"/>
          <w:sz w:val="18"/>
          <w:szCs w:val="18"/>
        </w:rPr>
        <w:t xml:space="preserve">First level headings should be in Franklin Gothic Demi Cond 16pt, left justified. </w:t>
      </w:r>
      <w:r w:rsidR="00452483">
        <w:rPr>
          <w:rFonts w:ascii="Californian FB" w:hAnsi="Californian FB"/>
          <w:sz w:val="18"/>
          <w:szCs w:val="18"/>
        </w:rPr>
        <w:t xml:space="preserve">The heading should have a paragraph spacing of 3pt after. </w:t>
      </w:r>
      <w:r>
        <w:rPr>
          <w:rFonts w:ascii="Californian FB" w:hAnsi="Californian FB"/>
          <w:sz w:val="18"/>
          <w:szCs w:val="18"/>
        </w:rPr>
        <w:t>The heading</w:t>
      </w:r>
      <w:r w:rsidR="00452483">
        <w:rPr>
          <w:rFonts w:ascii="Californian FB" w:hAnsi="Californian FB"/>
          <w:sz w:val="18"/>
          <w:szCs w:val="18"/>
        </w:rPr>
        <w:t>s should be numbered sequentially.</w:t>
      </w:r>
      <w:r>
        <w:rPr>
          <w:rFonts w:ascii="Californian FB" w:hAnsi="Californian FB"/>
          <w:sz w:val="18"/>
          <w:szCs w:val="18"/>
        </w:rPr>
        <w:t xml:space="preserve"> </w:t>
      </w:r>
      <w:r w:rsidR="00452483">
        <w:rPr>
          <w:rFonts w:ascii="Californian FB" w:hAnsi="Californian FB"/>
          <w:sz w:val="18"/>
          <w:szCs w:val="18"/>
        </w:rPr>
        <w:t xml:space="preserve">The </w:t>
      </w:r>
      <w:r>
        <w:rPr>
          <w:rFonts w:ascii="Californian FB" w:hAnsi="Californian FB"/>
          <w:sz w:val="18"/>
          <w:szCs w:val="18"/>
        </w:rPr>
        <w:t xml:space="preserve">numbering should not be automatically </w:t>
      </w:r>
      <w:proofErr w:type="gramStart"/>
      <w:r>
        <w:rPr>
          <w:rFonts w:ascii="Californian FB" w:hAnsi="Californian FB"/>
          <w:sz w:val="18"/>
          <w:szCs w:val="18"/>
        </w:rPr>
        <w:t>generated, but</w:t>
      </w:r>
      <w:proofErr w:type="gramEnd"/>
      <w:r>
        <w:rPr>
          <w:rFonts w:ascii="Californian FB" w:hAnsi="Californian FB"/>
          <w:sz w:val="18"/>
          <w:szCs w:val="18"/>
        </w:rPr>
        <w:t xml:space="preserve"> should be typed manually and followed by a full stop and a single space before the typed heading. </w:t>
      </w:r>
    </w:p>
    <w:p w14:paraId="38BAF171" w14:textId="77777777" w:rsidR="00251FD5" w:rsidRDefault="00251FD5" w:rsidP="00343C97">
      <w:pPr>
        <w:pStyle w:val="NoSpacing"/>
        <w:spacing w:line="276" w:lineRule="auto"/>
        <w:jc w:val="both"/>
        <w:rPr>
          <w:rFonts w:ascii="Californian FB" w:hAnsi="Californian FB"/>
          <w:sz w:val="18"/>
          <w:szCs w:val="18"/>
        </w:rPr>
      </w:pPr>
    </w:p>
    <w:p w14:paraId="51051F0D" w14:textId="77777777" w:rsidR="00452483" w:rsidRDefault="00452483" w:rsidP="00343C97">
      <w:pPr>
        <w:pStyle w:val="NoSpacing"/>
        <w:spacing w:line="276" w:lineRule="auto"/>
        <w:jc w:val="both"/>
        <w:rPr>
          <w:rFonts w:ascii="Californian FB" w:hAnsi="Californian FB"/>
          <w:sz w:val="18"/>
          <w:szCs w:val="18"/>
        </w:rPr>
      </w:pPr>
    </w:p>
    <w:p w14:paraId="4C85193B" w14:textId="77777777" w:rsidR="00452483" w:rsidRDefault="00452483" w:rsidP="00DA23F3">
      <w:pPr>
        <w:pStyle w:val="NoSpacing"/>
        <w:spacing w:line="276" w:lineRule="auto"/>
        <w:jc w:val="both"/>
        <w:rPr>
          <w:rFonts w:ascii="Californian FB" w:hAnsi="Californian FB"/>
          <w:sz w:val="18"/>
          <w:szCs w:val="18"/>
        </w:rPr>
      </w:pPr>
      <w:r w:rsidRPr="00023B48">
        <w:rPr>
          <w:rFonts w:ascii="Gill Sans MT" w:hAnsi="Gill Sans MT" w:cs="Arial"/>
          <w:b/>
          <w:sz w:val="18"/>
          <w:szCs w:val="18"/>
          <w:lang w:eastAsia="en-GB"/>
        </w:rPr>
        <w:t xml:space="preserve">2.1 </w:t>
      </w:r>
      <w:r w:rsidRPr="00F42879">
        <w:rPr>
          <w:rFonts w:ascii="Gill Sans MT" w:hAnsi="Gill Sans MT" w:cs="Arial"/>
          <w:b/>
          <w:sz w:val="18"/>
          <w:szCs w:val="18"/>
          <w:lang w:eastAsia="en-GB"/>
        </w:rPr>
        <w:t>Second level headings</w:t>
      </w:r>
      <w:r>
        <w:rPr>
          <w:rFonts w:ascii="Gill Sans MT" w:hAnsi="Gill Sans MT" w:cs="Arial"/>
          <w:b/>
          <w:sz w:val="18"/>
          <w:szCs w:val="18"/>
          <w:lang w:eastAsia="en-GB"/>
        </w:rPr>
        <w:t xml:space="preserve"> </w:t>
      </w:r>
      <w:r w:rsidRPr="008470DB">
        <w:rPr>
          <w:rFonts w:ascii="Gill Sans MT" w:hAnsi="Gill Sans MT" w:cs="Arial"/>
          <w:b/>
          <w:color w:val="595959" w:themeColor="text1" w:themeTint="A6"/>
          <w:sz w:val="18"/>
          <w:szCs w:val="18"/>
          <w:lang w:eastAsia="en-GB"/>
        </w:rPr>
        <w:t>[Gill Sans</w:t>
      </w:r>
      <w:r w:rsidR="008470DB">
        <w:rPr>
          <w:rFonts w:ascii="Gill Sans MT" w:hAnsi="Gill Sans MT" w:cs="Arial"/>
          <w:b/>
          <w:color w:val="595959" w:themeColor="text1" w:themeTint="A6"/>
          <w:sz w:val="18"/>
          <w:szCs w:val="18"/>
          <w:lang w:eastAsia="en-GB"/>
        </w:rPr>
        <w:t xml:space="preserve"> MT 9pt,</w:t>
      </w:r>
      <w:r w:rsidRPr="008470DB">
        <w:rPr>
          <w:rFonts w:ascii="Gill Sans MT" w:hAnsi="Gill Sans MT" w:cs="Arial"/>
          <w:b/>
          <w:color w:val="595959" w:themeColor="text1" w:themeTint="A6"/>
          <w:sz w:val="18"/>
          <w:szCs w:val="18"/>
          <w:lang w:eastAsia="en-GB"/>
        </w:rPr>
        <w:t xml:space="preserve"> bold]</w:t>
      </w:r>
    </w:p>
    <w:p w14:paraId="2925BF4E" w14:textId="77777777" w:rsidR="00BD0E72" w:rsidRDefault="00452483" w:rsidP="00BD0E72">
      <w:pPr>
        <w:pStyle w:val="NoSpacing"/>
        <w:spacing w:line="276" w:lineRule="auto"/>
        <w:jc w:val="both"/>
        <w:rPr>
          <w:rFonts w:ascii="Californian FB" w:hAnsi="Californian FB"/>
          <w:sz w:val="18"/>
          <w:szCs w:val="18"/>
        </w:rPr>
      </w:pPr>
      <w:r>
        <w:rPr>
          <w:rFonts w:ascii="Californian FB" w:hAnsi="Californian FB"/>
          <w:sz w:val="18"/>
          <w:szCs w:val="18"/>
        </w:rPr>
        <w:t>Second level headings should be in Gill Sans MT 9pt, bold, left justified.</w:t>
      </w:r>
      <w:r w:rsidR="00F42879">
        <w:rPr>
          <w:rFonts w:ascii="Californian FB" w:hAnsi="Californian FB"/>
          <w:sz w:val="18"/>
          <w:szCs w:val="18"/>
        </w:rPr>
        <w:t xml:space="preserve"> The heading should have a paragraph spacing of 3pt after. Second level headings should also be numbered sequentially, manually, with a single space between the number and the heading.</w:t>
      </w:r>
      <w:r w:rsidR="00BD0E72">
        <w:rPr>
          <w:rFonts w:ascii="Californian FB" w:hAnsi="Californian FB"/>
          <w:sz w:val="18"/>
          <w:szCs w:val="18"/>
        </w:rPr>
        <w:t xml:space="preserve"> Given the brevity of the papers, the use of third level headings is discouraged.</w:t>
      </w:r>
    </w:p>
    <w:p w14:paraId="2828E921" w14:textId="77777777" w:rsidR="00BD0E72" w:rsidRDefault="00BD0E72" w:rsidP="00BD0E72">
      <w:pPr>
        <w:pStyle w:val="NoSpacing"/>
        <w:spacing w:line="276" w:lineRule="auto"/>
        <w:jc w:val="both"/>
        <w:rPr>
          <w:rFonts w:ascii="Californian FB" w:hAnsi="Californian FB"/>
          <w:sz w:val="18"/>
          <w:szCs w:val="18"/>
        </w:rPr>
      </w:pPr>
    </w:p>
    <w:p w14:paraId="44847001" w14:textId="77777777" w:rsidR="00EC2CA8" w:rsidRPr="00EC2CA8" w:rsidRDefault="00EC2CA8" w:rsidP="00EC2CA8">
      <w:pPr>
        <w:pStyle w:val="NoSpacing"/>
        <w:spacing w:after="60"/>
        <w:jc w:val="both"/>
        <w:rPr>
          <w:rFonts w:ascii="Franklin Gothic Demi Cond" w:hAnsi="Franklin Gothic Demi Cond"/>
          <w:sz w:val="32"/>
          <w:szCs w:val="32"/>
        </w:rPr>
      </w:pPr>
      <w:r w:rsidRPr="00EC2CA8">
        <w:rPr>
          <w:rFonts w:ascii="Franklin Gothic Demi Cond" w:hAnsi="Franklin Gothic Demi Cond"/>
          <w:sz w:val="32"/>
          <w:szCs w:val="32"/>
        </w:rPr>
        <w:t xml:space="preserve">3. </w:t>
      </w:r>
      <w:r w:rsidR="00F32D6A">
        <w:rPr>
          <w:rFonts w:ascii="Franklin Gothic Demi Cond" w:hAnsi="Franklin Gothic Demi Cond"/>
          <w:sz w:val="32"/>
          <w:szCs w:val="32"/>
        </w:rPr>
        <w:t>T</w:t>
      </w:r>
      <w:r w:rsidRPr="00EC2CA8">
        <w:rPr>
          <w:rFonts w:ascii="Franklin Gothic Demi Cond" w:hAnsi="Franklin Gothic Demi Cond"/>
          <w:sz w:val="32"/>
          <w:szCs w:val="32"/>
        </w:rPr>
        <w:t>ables</w:t>
      </w:r>
      <w:r w:rsidR="00F32D6A">
        <w:rPr>
          <w:rFonts w:ascii="Franklin Gothic Demi Cond" w:hAnsi="Franklin Gothic Demi Cond"/>
          <w:sz w:val="32"/>
          <w:szCs w:val="32"/>
        </w:rPr>
        <w:t>,</w:t>
      </w:r>
      <w:r w:rsidRPr="00EC2CA8">
        <w:rPr>
          <w:rFonts w:ascii="Franklin Gothic Demi Cond" w:hAnsi="Franklin Gothic Demi Cond"/>
          <w:sz w:val="32"/>
          <w:szCs w:val="32"/>
        </w:rPr>
        <w:t xml:space="preserve"> figures</w:t>
      </w:r>
      <w:r w:rsidR="00F32D6A">
        <w:rPr>
          <w:rFonts w:ascii="Franklin Gothic Demi Cond" w:hAnsi="Franklin Gothic Demi Cond"/>
          <w:sz w:val="32"/>
          <w:szCs w:val="32"/>
        </w:rPr>
        <w:t xml:space="preserve"> and equations</w:t>
      </w:r>
    </w:p>
    <w:p w14:paraId="27C9A81D" w14:textId="77777777" w:rsidR="003056F5" w:rsidRDefault="003056F5" w:rsidP="00BD0E72">
      <w:pPr>
        <w:pStyle w:val="NoSpacing"/>
        <w:spacing w:line="276" w:lineRule="auto"/>
        <w:jc w:val="both"/>
        <w:rPr>
          <w:rFonts w:ascii="Californian FB" w:hAnsi="Californian FB" w:cs="Arial"/>
          <w:sz w:val="18"/>
          <w:szCs w:val="18"/>
          <w:lang w:eastAsia="en-GB"/>
        </w:rPr>
      </w:pPr>
      <w:r>
        <w:rPr>
          <w:rFonts w:ascii="Californian FB" w:hAnsi="Californian FB" w:cs="Arial"/>
          <w:sz w:val="18"/>
          <w:szCs w:val="18"/>
          <w:lang w:eastAsia="en-GB"/>
        </w:rPr>
        <w:t>Precise details for the placement and formatting of figures is provided in Sections 3.2 and 3.3, respectively. Authors should ideally follow these instructions. However, the editors recognise that authors may not find this straightforward, and so the editors are happy for all tables and figures to be placed at the end of the manuscript (and the editors will arrange for the figures to be properly placed). Nonetheless the manuscript should still be no more than four pages in length.</w:t>
      </w:r>
    </w:p>
    <w:p w14:paraId="7E431A87" w14:textId="77777777" w:rsidR="003056F5" w:rsidRPr="003056F5" w:rsidRDefault="003056F5" w:rsidP="00BD0E72">
      <w:pPr>
        <w:pStyle w:val="NoSpacing"/>
        <w:spacing w:line="276" w:lineRule="auto"/>
        <w:jc w:val="both"/>
        <w:rPr>
          <w:rFonts w:ascii="Californian FB" w:hAnsi="Californian FB" w:cs="Arial"/>
          <w:sz w:val="18"/>
          <w:szCs w:val="18"/>
          <w:lang w:eastAsia="en-GB"/>
        </w:rPr>
      </w:pPr>
    </w:p>
    <w:p w14:paraId="6F5D9D82" w14:textId="77777777" w:rsidR="00387198" w:rsidRDefault="00F32D6A" w:rsidP="00387198">
      <w:pPr>
        <w:pStyle w:val="NoSpacing"/>
        <w:spacing w:line="276" w:lineRule="auto"/>
        <w:jc w:val="both"/>
        <w:rPr>
          <w:rFonts w:ascii="Californian FB" w:hAnsi="Californian FB"/>
          <w:sz w:val="18"/>
          <w:szCs w:val="18"/>
        </w:rPr>
      </w:pPr>
      <w:r>
        <w:rPr>
          <w:rFonts w:ascii="Gill Sans MT" w:hAnsi="Gill Sans MT" w:cs="Arial"/>
          <w:b/>
          <w:sz w:val="18"/>
          <w:szCs w:val="18"/>
          <w:lang w:eastAsia="en-GB"/>
        </w:rPr>
        <w:t>3.1</w:t>
      </w:r>
      <w:r w:rsidR="00387198" w:rsidRPr="00023B48">
        <w:rPr>
          <w:rFonts w:ascii="Gill Sans MT" w:hAnsi="Gill Sans MT" w:cs="Arial"/>
          <w:b/>
          <w:sz w:val="18"/>
          <w:szCs w:val="18"/>
          <w:lang w:eastAsia="en-GB"/>
        </w:rPr>
        <w:t xml:space="preserve"> </w:t>
      </w:r>
      <w:r w:rsidR="00387198">
        <w:rPr>
          <w:rFonts w:ascii="Gill Sans MT" w:hAnsi="Gill Sans MT" w:cs="Arial"/>
          <w:b/>
          <w:sz w:val="18"/>
          <w:szCs w:val="18"/>
          <w:lang w:eastAsia="en-GB"/>
        </w:rPr>
        <w:t>Tables</w:t>
      </w:r>
    </w:p>
    <w:p w14:paraId="757076CA" w14:textId="5D7B4362" w:rsidR="00CA2C24" w:rsidRDefault="00387198" w:rsidP="00387198">
      <w:pPr>
        <w:pStyle w:val="NoSpacing"/>
        <w:spacing w:line="276" w:lineRule="auto"/>
        <w:jc w:val="both"/>
        <w:rPr>
          <w:rFonts w:ascii="Californian FB" w:hAnsi="Californian FB"/>
          <w:sz w:val="18"/>
          <w:szCs w:val="18"/>
        </w:rPr>
      </w:pPr>
      <w:r>
        <w:rPr>
          <w:rFonts w:ascii="Californian FB" w:hAnsi="Californian FB"/>
          <w:sz w:val="18"/>
          <w:szCs w:val="18"/>
        </w:rPr>
        <w:t xml:space="preserve">Ideally tables should be sized to fit </w:t>
      </w:r>
      <w:r w:rsidR="000B7CE3">
        <w:rPr>
          <w:rFonts w:ascii="Californian FB" w:hAnsi="Californian FB"/>
          <w:sz w:val="18"/>
          <w:szCs w:val="18"/>
        </w:rPr>
        <w:t xml:space="preserve">either </w:t>
      </w:r>
      <w:r>
        <w:rPr>
          <w:rFonts w:ascii="Californian FB" w:hAnsi="Californian FB"/>
          <w:sz w:val="18"/>
          <w:szCs w:val="18"/>
        </w:rPr>
        <w:t xml:space="preserve">fully across a single </w:t>
      </w:r>
      <w:r w:rsidR="0040531F">
        <w:rPr>
          <w:rFonts w:ascii="Californian FB" w:hAnsi="Californian FB"/>
          <w:sz w:val="18"/>
          <w:szCs w:val="18"/>
        </w:rPr>
        <w:t>column (Table 1)</w:t>
      </w:r>
      <w:r w:rsidR="000B7CE3">
        <w:rPr>
          <w:rFonts w:ascii="Californian FB" w:hAnsi="Californian FB"/>
          <w:sz w:val="18"/>
          <w:szCs w:val="18"/>
        </w:rPr>
        <w:t xml:space="preserve"> </w:t>
      </w:r>
      <w:r>
        <w:rPr>
          <w:rFonts w:ascii="Californian FB" w:hAnsi="Californian FB"/>
          <w:sz w:val="18"/>
          <w:szCs w:val="18"/>
        </w:rPr>
        <w:t>or across the full width</w:t>
      </w:r>
      <w:r w:rsidR="000B7CE3">
        <w:rPr>
          <w:rFonts w:ascii="Californian FB" w:hAnsi="Californian FB"/>
          <w:sz w:val="18"/>
          <w:szCs w:val="18"/>
        </w:rPr>
        <w:t xml:space="preserve"> of the page (Table 2). Where absolutely necessary a table may be of an</w:t>
      </w:r>
    </w:p>
    <w:p w14:paraId="768A193E" w14:textId="77777777" w:rsidR="00CA2C24" w:rsidRDefault="00CA2C24" w:rsidP="00CA2C24">
      <w:pPr>
        <w:pStyle w:val="NoSpacing"/>
        <w:spacing w:line="276" w:lineRule="auto"/>
        <w:jc w:val="both"/>
        <w:rPr>
          <w:rFonts w:ascii="Californian FB" w:hAnsi="Californian FB"/>
          <w:sz w:val="18"/>
          <w:szCs w:val="18"/>
        </w:rPr>
      </w:pPr>
    </w:p>
    <w:p w14:paraId="2AF75516" w14:textId="77777777" w:rsidR="00CA2C24" w:rsidRPr="00D26E4C" w:rsidRDefault="00CA2C24" w:rsidP="00407B00">
      <w:pPr>
        <w:spacing w:after="60" w:line="276" w:lineRule="auto"/>
        <w:rPr>
          <w:rFonts w:ascii="Californian FB" w:hAnsi="Californian FB"/>
          <w:sz w:val="16"/>
          <w:szCs w:val="16"/>
        </w:rPr>
      </w:pPr>
      <w:r w:rsidRPr="00D26E4C">
        <w:rPr>
          <w:rFonts w:ascii="Californian FB" w:hAnsi="Californian FB"/>
          <w:b/>
          <w:sz w:val="16"/>
          <w:szCs w:val="16"/>
        </w:rPr>
        <w:t>Table 1:</w:t>
      </w:r>
      <w:r w:rsidRPr="00D26E4C">
        <w:rPr>
          <w:rFonts w:ascii="Californian FB" w:hAnsi="Californian FB"/>
          <w:sz w:val="16"/>
          <w:szCs w:val="16"/>
        </w:rPr>
        <w:t xml:space="preserve"> </w:t>
      </w:r>
      <w:r>
        <w:rPr>
          <w:rFonts w:ascii="Californian FB" w:hAnsi="Californian FB"/>
          <w:sz w:val="16"/>
          <w:szCs w:val="16"/>
        </w:rPr>
        <w:t>Table captions should be in single line spaced Californian FB 8pt with 3pt spacing after, and left justified</w:t>
      </w:r>
      <w:r w:rsidRPr="00D26E4C">
        <w:rPr>
          <w:rFonts w:ascii="Californian FB" w:hAnsi="Californian FB"/>
          <w:sz w:val="16"/>
          <w:szCs w:val="16"/>
        </w:rPr>
        <w:t>.</w:t>
      </w:r>
    </w:p>
    <w:tbl>
      <w:tblPr>
        <w:tblStyle w:val="TableGrid"/>
        <w:tblW w:w="4326" w:type="dxa"/>
        <w:tblBorders>
          <w:left w:val="none" w:sz="0" w:space="0" w:color="auto"/>
          <w:right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134"/>
        <w:gridCol w:w="567"/>
        <w:gridCol w:w="875"/>
        <w:gridCol w:w="875"/>
        <w:gridCol w:w="875"/>
      </w:tblGrid>
      <w:tr w:rsidR="00CA2C24" w14:paraId="5622255B" w14:textId="77777777" w:rsidTr="00BF5AED">
        <w:tc>
          <w:tcPr>
            <w:tcW w:w="1134" w:type="dxa"/>
            <w:tcBorders>
              <w:top w:val="single" w:sz="12" w:space="0" w:color="auto"/>
              <w:bottom w:val="nil"/>
            </w:tcBorders>
            <w:vAlign w:val="center"/>
          </w:tcPr>
          <w:p w14:paraId="6D8806AE" w14:textId="77777777" w:rsidR="00CA2C24" w:rsidRPr="00D952CC" w:rsidRDefault="00CA2C24" w:rsidP="00BF5AED">
            <w:pPr>
              <w:rPr>
                <w:rFonts w:ascii="Gill Sans MT" w:hAnsi="Gill Sans MT"/>
                <w:sz w:val="16"/>
                <w:szCs w:val="16"/>
              </w:rPr>
            </w:pPr>
          </w:p>
        </w:tc>
        <w:tc>
          <w:tcPr>
            <w:tcW w:w="567" w:type="dxa"/>
            <w:tcBorders>
              <w:top w:val="single" w:sz="12" w:space="0" w:color="auto"/>
              <w:bottom w:val="nil"/>
            </w:tcBorders>
            <w:vAlign w:val="center"/>
          </w:tcPr>
          <w:p w14:paraId="16752B50" w14:textId="32E86E92" w:rsidR="00CA2C24" w:rsidRPr="00D952CC" w:rsidRDefault="00CA2C24" w:rsidP="00BF5AED">
            <w:pPr>
              <w:jc w:val="center"/>
              <w:rPr>
                <w:rFonts w:ascii="Gill Sans MT" w:hAnsi="Gill Sans MT"/>
                <w:sz w:val="16"/>
                <w:szCs w:val="16"/>
              </w:rPr>
            </w:pPr>
          </w:p>
        </w:tc>
        <w:tc>
          <w:tcPr>
            <w:tcW w:w="2625" w:type="dxa"/>
            <w:gridSpan w:val="3"/>
            <w:tcBorders>
              <w:top w:val="single" w:sz="12" w:space="0" w:color="auto"/>
              <w:bottom w:val="nil"/>
            </w:tcBorders>
            <w:vAlign w:val="center"/>
          </w:tcPr>
          <w:p w14:paraId="280B5755" w14:textId="77777777" w:rsidR="00CA2C24" w:rsidRPr="00D952CC" w:rsidRDefault="00CA2C24" w:rsidP="00BF5AED">
            <w:pPr>
              <w:jc w:val="center"/>
              <w:rPr>
                <w:rFonts w:ascii="Gill Sans MT" w:hAnsi="Gill Sans MT"/>
                <w:b/>
                <w:sz w:val="16"/>
                <w:szCs w:val="16"/>
              </w:rPr>
            </w:pPr>
            <w:r w:rsidRPr="00D952CC">
              <w:rPr>
                <w:rFonts w:ascii="Gill Sans MT" w:hAnsi="Gill Sans MT"/>
                <w:b/>
                <w:sz w:val="16"/>
                <w:szCs w:val="16"/>
              </w:rPr>
              <w:t>Alloys Composition (wt.%)</w:t>
            </w:r>
          </w:p>
        </w:tc>
      </w:tr>
      <w:tr w:rsidR="00CA2C24" w14:paraId="7DC789BA" w14:textId="77777777" w:rsidTr="00BF5AED">
        <w:tc>
          <w:tcPr>
            <w:tcW w:w="1134" w:type="dxa"/>
            <w:tcBorders>
              <w:top w:val="nil"/>
              <w:bottom w:val="single" w:sz="2" w:space="0" w:color="auto"/>
            </w:tcBorders>
            <w:vAlign w:val="center"/>
          </w:tcPr>
          <w:p w14:paraId="76FFE6DA" w14:textId="675E6009" w:rsidR="00CA2C24" w:rsidRPr="00D952CC" w:rsidRDefault="00CA2C24" w:rsidP="00BF5AED">
            <w:pPr>
              <w:rPr>
                <w:rFonts w:ascii="Gill Sans MT" w:hAnsi="Gill Sans MT"/>
                <w:sz w:val="16"/>
                <w:szCs w:val="16"/>
              </w:rPr>
            </w:pPr>
          </w:p>
        </w:tc>
        <w:tc>
          <w:tcPr>
            <w:tcW w:w="567" w:type="dxa"/>
            <w:tcBorders>
              <w:top w:val="nil"/>
              <w:bottom w:val="single" w:sz="2" w:space="0" w:color="auto"/>
            </w:tcBorders>
            <w:vAlign w:val="center"/>
          </w:tcPr>
          <w:p w14:paraId="52482E62" w14:textId="77777777" w:rsidR="00CA2C24" w:rsidRPr="00D952CC" w:rsidRDefault="00CA2C24" w:rsidP="00BF5AED">
            <w:pPr>
              <w:jc w:val="center"/>
              <w:rPr>
                <w:rFonts w:ascii="Gill Sans MT" w:hAnsi="Gill Sans MT"/>
                <w:sz w:val="16"/>
                <w:szCs w:val="16"/>
              </w:rPr>
            </w:pPr>
          </w:p>
        </w:tc>
        <w:tc>
          <w:tcPr>
            <w:tcW w:w="875" w:type="dxa"/>
            <w:tcBorders>
              <w:top w:val="nil"/>
              <w:bottom w:val="single" w:sz="2" w:space="0" w:color="auto"/>
            </w:tcBorders>
            <w:vAlign w:val="center"/>
          </w:tcPr>
          <w:p w14:paraId="362842BD" w14:textId="77777777" w:rsidR="00CA2C24" w:rsidRPr="00D952CC" w:rsidRDefault="00CA2C24" w:rsidP="00BF5AED">
            <w:pPr>
              <w:jc w:val="center"/>
              <w:rPr>
                <w:rFonts w:ascii="Gill Sans MT" w:hAnsi="Gill Sans MT"/>
                <w:b/>
                <w:sz w:val="16"/>
                <w:szCs w:val="16"/>
              </w:rPr>
            </w:pPr>
            <w:r w:rsidRPr="00D952CC">
              <w:rPr>
                <w:rFonts w:ascii="Gill Sans MT" w:hAnsi="Gill Sans MT"/>
                <w:b/>
                <w:sz w:val="16"/>
                <w:szCs w:val="16"/>
              </w:rPr>
              <w:t>Fe</w:t>
            </w:r>
          </w:p>
        </w:tc>
        <w:tc>
          <w:tcPr>
            <w:tcW w:w="875" w:type="dxa"/>
            <w:tcBorders>
              <w:top w:val="nil"/>
              <w:bottom w:val="single" w:sz="2" w:space="0" w:color="auto"/>
            </w:tcBorders>
            <w:vAlign w:val="center"/>
          </w:tcPr>
          <w:p w14:paraId="41951E08" w14:textId="77777777" w:rsidR="00CA2C24" w:rsidRPr="00D952CC" w:rsidRDefault="00CA2C24" w:rsidP="00BF5AED">
            <w:pPr>
              <w:jc w:val="center"/>
              <w:rPr>
                <w:rFonts w:ascii="Gill Sans MT" w:hAnsi="Gill Sans MT"/>
                <w:b/>
                <w:sz w:val="16"/>
                <w:szCs w:val="16"/>
              </w:rPr>
            </w:pPr>
            <w:r w:rsidRPr="00D952CC">
              <w:rPr>
                <w:rFonts w:ascii="Gill Sans MT" w:hAnsi="Gill Sans MT"/>
                <w:b/>
                <w:sz w:val="16"/>
                <w:szCs w:val="16"/>
              </w:rPr>
              <w:t>C</w:t>
            </w:r>
          </w:p>
        </w:tc>
        <w:tc>
          <w:tcPr>
            <w:tcW w:w="875" w:type="dxa"/>
            <w:tcBorders>
              <w:top w:val="nil"/>
              <w:bottom w:val="single" w:sz="2" w:space="0" w:color="auto"/>
            </w:tcBorders>
            <w:vAlign w:val="center"/>
          </w:tcPr>
          <w:p w14:paraId="10ADFCCA" w14:textId="77777777" w:rsidR="00CA2C24" w:rsidRPr="00D952CC" w:rsidRDefault="00CA2C24" w:rsidP="00BF5AED">
            <w:pPr>
              <w:jc w:val="center"/>
              <w:rPr>
                <w:rFonts w:ascii="Gill Sans MT" w:hAnsi="Gill Sans MT"/>
                <w:b/>
                <w:sz w:val="16"/>
                <w:szCs w:val="16"/>
              </w:rPr>
            </w:pPr>
            <w:r w:rsidRPr="00D952CC">
              <w:rPr>
                <w:rFonts w:ascii="Gill Sans MT" w:hAnsi="Gill Sans MT"/>
                <w:b/>
                <w:sz w:val="16"/>
                <w:szCs w:val="16"/>
              </w:rPr>
              <w:t>V</w:t>
            </w:r>
          </w:p>
        </w:tc>
      </w:tr>
      <w:tr w:rsidR="00CA2C24" w14:paraId="54ABC931" w14:textId="77777777" w:rsidTr="00BF5AED">
        <w:trPr>
          <w:trHeight w:val="381"/>
        </w:trPr>
        <w:tc>
          <w:tcPr>
            <w:tcW w:w="1134" w:type="dxa"/>
            <w:tcBorders>
              <w:top w:val="single" w:sz="2" w:space="0" w:color="auto"/>
              <w:bottom w:val="single" w:sz="2" w:space="0" w:color="auto"/>
            </w:tcBorders>
            <w:vAlign w:val="center"/>
          </w:tcPr>
          <w:p w14:paraId="6AFB952F" w14:textId="77777777" w:rsidR="00CA2C24" w:rsidRPr="00D952CC" w:rsidRDefault="00CA2C24" w:rsidP="00BF5AED">
            <w:pPr>
              <w:rPr>
                <w:rFonts w:ascii="Gill Sans MT" w:hAnsi="Gill Sans MT"/>
                <w:sz w:val="16"/>
                <w:szCs w:val="16"/>
              </w:rPr>
            </w:pPr>
            <w:r w:rsidRPr="00D952CC">
              <w:rPr>
                <w:rFonts w:ascii="Gill Sans MT" w:hAnsi="Gill Sans MT"/>
                <w:sz w:val="16"/>
                <w:szCs w:val="16"/>
              </w:rPr>
              <w:t>Hypoeutectic</w:t>
            </w:r>
          </w:p>
        </w:tc>
        <w:tc>
          <w:tcPr>
            <w:tcW w:w="567" w:type="dxa"/>
            <w:tcBorders>
              <w:top w:val="single" w:sz="2" w:space="0" w:color="auto"/>
              <w:bottom w:val="single" w:sz="2" w:space="0" w:color="auto"/>
            </w:tcBorders>
            <w:vAlign w:val="center"/>
          </w:tcPr>
          <w:p w14:paraId="50972C93" w14:textId="77777777" w:rsidR="00CA2C24" w:rsidRDefault="00CA2C24" w:rsidP="00BF5AED">
            <w:pPr>
              <w:jc w:val="center"/>
              <w:rPr>
                <w:rFonts w:ascii="Gill Sans MT" w:hAnsi="Gill Sans MT"/>
                <w:sz w:val="16"/>
                <w:szCs w:val="16"/>
              </w:rPr>
            </w:pPr>
            <w:r w:rsidRPr="00D952CC">
              <w:rPr>
                <w:rFonts w:ascii="Gill Sans MT" w:hAnsi="Gill Sans MT"/>
                <w:sz w:val="16"/>
                <w:szCs w:val="16"/>
              </w:rPr>
              <w:t>LA</w:t>
            </w:r>
          </w:p>
          <w:p w14:paraId="5295F106"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HA</w:t>
            </w:r>
          </w:p>
        </w:tc>
        <w:tc>
          <w:tcPr>
            <w:tcW w:w="875" w:type="dxa"/>
            <w:tcBorders>
              <w:top w:val="single" w:sz="2" w:space="0" w:color="auto"/>
              <w:bottom w:val="single" w:sz="2" w:space="0" w:color="auto"/>
            </w:tcBorders>
            <w:vAlign w:val="center"/>
          </w:tcPr>
          <w:p w14:paraId="5D4C430D" w14:textId="77777777" w:rsidR="00CA2C24" w:rsidRDefault="00CA2C24" w:rsidP="00BF5AED">
            <w:pPr>
              <w:jc w:val="center"/>
              <w:rPr>
                <w:rFonts w:ascii="Gill Sans MT" w:hAnsi="Gill Sans MT"/>
                <w:sz w:val="16"/>
                <w:szCs w:val="16"/>
              </w:rPr>
            </w:pPr>
            <w:r w:rsidRPr="00D952CC">
              <w:rPr>
                <w:rFonts w:ascii="Gill Sans MT" w:hAnsi="Gill Sans MT"/>
                <w:sz w:val="16"/>
                <w:szCs w:val="16"/>
              </w:rPr>
              <w:t>Bal.</w:t>
            </w:r>
          </w:p>
          <w:p w14:paraId="51B53BB0"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Bal.</w:t>
            </w:r>
          </w:p>
        </w:tc>
        <w:tc>
          <w:tcPr>
            <w:tcW w:w="875" w:type="dxa"/>
            <w:tcBorders>
              <w:top w:val="single" w:sz="2" w:space="0" w:color="auto"/>
              <w:bottom w:val="single" w:sz="2" w:space="0" w:color="auto"/>
            </w:tcBorders>
            <w:vAlign w:val="center"/>
          </w:tcPr>
          <w:p w14:paraId="30BFB358" w14:textId="77777777" w:rsidR="00CA2C24" w:rsidRDefault="00CA2C24" w:rsidP="00BF5AED">
            <w:pPr>
              <w:jc w:val="center"/>
              <w:rPr>
                <w:rFonts w:ascii="Gill Sans MT" w:hAnsi="Gill Sans MT"/>
                <w:sz w:val="16"/>
                <w:szCs w:val="16"/>
              </w:rPr>
            </w:pPr>
            <w:r w:rsidRPr="00D952CC">
              <w:rPr>
                <w:rFonts w:ascii="Gill Sans MT" w:hAnsi="Gill Sans MT"/>
                <w:sz w:val="16"/>
                <w:szCs w:val="16"/>
              </w:rPr>
              <w:t>3.0</w:t>
            </w:r>
          </w:p>
          <w:p w14:paraId="454FF9BB"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2.8</w:t>
            </w:r>
          </w:p>
        </w:tc>
        <w:tc>
          <w:tcPr>
            <w:tcW w:w="875" w:type="dxa"/>
            <w:tcBorders>
              <w:top w:val="single" w:sz="2" w:space="0" w:color="auto"/>
              <w:bottom w:val="single" w:sz="2" w:space="0" w:color="auto"/>
            </w:tcBorders>
            <w:vAlign w:val="center"/>
          </w:tcPr>
          <w:p w14:paraId="282C4EB5" w14:textId="77777777" w:rsidR="00CA2C24" w:rsidRDefault="00CA2C24" w:rsidP="00BF5AED">
            <w:pPr>
              <w:jc w:val="center"/>
              <w:rPr>
                <w:rFonts w:ascii="Gill Sans MT" w:hAnsi="Gill Sans MT"/>
                <w:sz w:val="16"/>
                <w:szCs w:val="16"/>
              </w:rPr>
            </w:pPr>
            <w:r w:rsidRPr="00D952CC">
              <w:rPr>
                <w:rFonts w:ascii="Gill Sans MT" w:hAnsi="Gill Sans MT"/>
                <w:sz w:val="16"/>
                <w:szCs w:val="16"/>
              </w:rPr>
              <w:t>4.6</w:t>
            </w:r>
          </w:p>
          <w:p w14:paraId="46D42C14"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4.7</w:t>
            </w:r>
          </w:p>
        </w:tc>
      </w:tr>
      <w:tr w:rsidR="00CA2C24" w14:paraId="352AE34E" w14:textId="77777777" w:rsidTr="00BF5AED">
        <w:trPr>
          <w:trHeight w:val="381"/>
        </w:trPr>
        <w:tc>
          <w:tcPr>
            <w:tcW w:w="1134" w:type="dxa"/>
            <w:tcBorders>
              <w:top w:val="single" w:sz="2" w:space="0" w:color="auto"/>
              <w:bottom w:val="single" w:sz="2" w:space="0" w:color="auto"/>
            </w:tcBorders>
            <w:vAlign w:val="center"/>
          </w:tcPr>
          <w:p w14:paraId="5D52330B" w14:textId="77777777" w:rsidR="00CA2C24" w:rsidRPr="00D952CC" w:rsidRDefault="00CA2C24" w:rsidP="00BF5AED">
            <w:pPr>
              <w:rPr>
                <w:rFonts w:ascii="Gill Sans MT" w:hAnsi="Gill Sans MT"/>
                <w:sz w:val="16"/>
                <w:szCs w:val="16"/>
              </w:rPr>
            </w:pPr>
            <w:r w:rsidRPr="00D952CC">
              <w:rPr>
                <w:rFonts w:ascii="Gill Sans MT" w:hAnsi="Gill Sans MT"/>
                <w:sz w:val="16"/>
                <w:szCs w:val="16"/>
              </w:rPr>
              <w:t>Hypereutectic</w:t>
            </w:r>
          </w:p>
        </w:tc>
        <w:tc>
          <w:tcPr>
            <w:tcW w:w="567" w:type="dxa"/>
            <w:tcBorders>
              <w:top w:val="single" w:sz="2" w:space="0" w:color="auto"/>
              <w:bottom w:val="single" w:sz="2" w:space="0" w:color="auto"/>
            </w:tcBorders>
            <w:vAlign w:val="center"/>
          </w:tcPr>
          <w:p w14:paraId="357D0975" w14:textId="77777777" w:rsidR="00CA2C24" w:rsidRDefault="00CA2C24" w:rsidP="00BF5AED">
            <w:pPr>
              <w:jc w:val="center"/>
              <w:rPr>
                <w:rFonts w:ascii="Gill Sans MT" w:hAnsi="Gill Sans MT"/>
                <w:sz w:val="16"/>
                <w:szCs w:val="16"/>
              </w:rPr>
            </w:pPr>
            <w:r w:rsidRPr="00D952CC">
              <w:rPr>
                <w:rFonts w:ascii="Gill Sans MT" w:hAnsi="Gill Sans MT"/>
                <w:sz w:val="16"/>
                <w:szCs w:val="16"/>
              </w:rPr>
              <w:t>LA</w:t>
            </w:r>
          </w:p>
          <w:p w14:paraId="18E0ACE4"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HA</w:t>
            </w:r>
          </w:p>
        </w:tc>
        <w:tc>
          <w:tcPr>
            <w:tcW w:w="875" w:type="dxa"/>
            <w:tcBorders>
              <w:top w:val="single" w:sz="2" w:space="0" w:color="auto"/>
              <w:bottom w:val="single" w:sz="2" w:space="0" w:color="auto"/>
            </w:tcBorders>
            <w:vAlign w:val="center"/>
          </w:tcPr>
          <w:p w14:paraId="7E556311" w14:textId="77777777" w:rsidR="00CA2C24" w:rsidRDefault="00CA2C24" w:rsidP="00BF5AED">
            <w:pPr>
              <w:jc w:val="center"/>
              <w:rPr>
                <w:rFonts w:ascii="Gill Sans MT" w:hAnsi="Gill Sans MT"/>
                <w:sz w:val="16"/>
                <w:szCs w:val="16"/>
              </w:rPr>
            </w:pPr>
            <w:r w:rsidRPr="00D952CC">
              <w:rPr>
                <w:rFonts w:ascii="Gill Sans MT" w:hAnsi="Gill Sans MT"/>
                <w:sz w:val="16"/>
                <w:szCs w:val="16"/>
              </w:rPr>
              <w:t>Bal.</w:t>
            </w:r>
          </w:p>
          <w:p w14:paraId="2CC684E1"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Bal.</w:t>
            </w:r>
          </w:p>
        </w:tc>
        <w:tc>
          <w:tcPr>
            <w:tcW w:w="875" w:type="dxa"/>
            <w:tcBorders>
              <w:top w:val="single" w:sz="2" w:space="0" w:color="auto"/>
              <w:bottom w:val="single" w:sz="2" w:space="0" w:color="auto"/>
            </w:tcBorders>
            <w:vAlign w:val="center"/>
          </w:tcPr>
          <w:p w14:paraId="56E46F66" w14:textId="77777777" w:rsidR="00CA2C24" w:rsidRDefault="00CA2C24" w:rsidP="00BF5AED">
            <w:pPr>
              <w:jc w:val="center"/>
              <w:rPr>
                <w:rFonts w:ascii="Gill Sans MT" w:hAnsi="Gill Sans MT"/>
                <w:sz w:val="16"/>
                <w:szCs w:val="16"/>
              </w:rPr>
            </w:pPr>
            <w:r w:rsidRPr="00D952CC">
              <w:rPr>
                <w:rFonts w:ascii="Gill Sans MT" w:hAnsi="Gill Sans MT"/>
                <w:sz w:val="16"/>
                <w:szCs w:val="16"/>
              </w:rPr>
              <w:t>3.1</w:t>
            </w:r>
          </w:p>
          <w:p w14:paraId="149276B9"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3.1</w:t>
            </w:r>
          </w:p>
        </w:tc>
        <w:tc>
          <w:tcPr>
            <w:tcW w:w="875" w:type="dxa"/>
            <w:tcBorders>
              <w:top w:val="single" w:sz="2" w:space="0" w:color="auto"/>
              <w:bottom w:val="single" w:sz="2" w:space="0" w:color="auto"/>
            </w:tcBorders>
            <w:vAlign w:val="center"/>
          </w:tcPr>
          <w:p w14:paraId="51E14271" w14:textId="77777777" w:rsidR="00CA2C24" w:rsidRDefault="00CA2C24" w:rsidP="00BF5AED">
            <w:pPr>
              <w:jc w:val="center"/>
              <w:rPr>
                <w:rFonts w:ascii="Gill Sans MT" w:hAnsi="Gill Sans MT"/>
                <w:sz w:val="16"/>
                <w:szCs w:val="16"/>
              </w:rPr>
            </w:pPr>
            <w:r w:rsidRPr="00D952CC">
              <w:rPr>
                <w:rFonts w:ascii="Gill Sans MT" w:hAnsi="Gill Sans MT"/>
                <w:sz w:val="16"/>
                <w:szCs w:val="16"/>
              </w:rPr>
              <w:t>8.8</w:t>
            </w:r>
          </w:p>
          <w:p w14:paraId="49BEBB79" w14:textId="77777777" w:rsidR="00CA2C24" w:rsidRPr="00D952CC" w:rsidRDefault="00CA2C24" w:rsidP="00BF5AED">
            <w:pPr>
              <w:jc w:val="center"/>
              <w:rPr>
                <w:rFonts w:ascii="Gill Sans MT" w:hAnsi="Gill Sans MT"/>
                <w:sz w:val="16"/>
                <w:szCs w:val="16"/>
              </w:rPr>
            </w:pPr>
            <w:r w:rsidRPr="00D952CC">
              <w:rPr>
                <w:rFonts w:ascii="Gill Sans MT" w:hAnsi="Gill Sans MT"/>
                <w:sz w:val="16"/>
                <w:szCs w:val="16"/>
              </w:rPr>
              <w:t>9.0</w:t>
            </w:r>
          </w:p>
        </w:tc>
      </w:tr>
    </w:tbl>
    <w:p w14:paraId="495EF2B7" w14:textId="77777777" w:rsidR="00CA2C24" w:rsidRDefault="00CA2C24" w:rsidP="00387198">
      <w:pPr>
        <w:pStyle w:val="NoSpacing"/>
        <w:spacing w:line="276" w:lineRule="auto"/>
        <w:jc w:val="both"/>
        <w:rPr>
          <w:rFonts w:ascii="Californian FB" w:hAnsi="Californian FB"/>
          <w:sz w:val="18"/>
          <w:szCs w:val="18"/>
        </w:rPr>
        <w:sectPr w:rsidR="00CA2C24" w:rsidSect="009C7696">
          <w:type w:val="continuous"/>
          <w:pgSz w:w="11906" w:h="16838"/>
          <w:pgMar w:top="1418" w:right="1418" w:bottom="1418" w:left="1418" w:header="709" w:footer="709" w:gutter="0"/>
          <w:cols w:num="2" w:space="454"/>
          <w:docGrid w:linePitch="360"/>
        </w:sectPr>
      </w:pPr>
    </w:p>
    <w:p w14:paraId="5A9225FA" w14:textId="553FE23E" w:rsidR="00CA2C24" w:rsidRPr="00953094" w:rsidRDefault="00CA2C24" w:rsidP="00407B00">
      <w:pPr>
        <w:spacing w:after="60" w:line="276" w:lineRule="auto"/>
        <w:rPr>
          <w:rFonts w:ascii="Californian FB" w:hAnsi="Californian FB"/>
          <w:sz w:val="16"/>
          <w:szCs w:val="16"/>
        </w:rPr>
      </w:pPr>
      <w:r w:rsidRPr="00953094">
        <w:rPr>
          <w:rFonts w:ascii="Californian FB" w:hAnsi="Californian FB"/>
          <w:b/>
          <w:sz w:val="16"/>
          <w:szCs w:val="16"/>
        </w:rPr>
        <w:lastRenderedPageBreak/>
        <w:t>Table 2:</w:t>
      </w:r>
      <w:r w:rsidRPr="00953094">
        <w:rPr>
          <w:rFonts w:ascii="Californian FB" w:hAnsi="Californian FB"/>
          <w:sz w:val="16"/>
          <w:szCs w:val="16"/>
        </w:rPr>
        <w:t xml:space="preserve"> This is a </w:t>
      </w:r>
      <w:proofErr w:type="gramStart"/>
      <w:r w:rsidRPr="00953094">
        <w:rPr>
          <w:rFonts w:ascii="Californian FB" w:hAnsi="Californian FB"/>
          <w:sz w:val="16"/>
          <w:szCs w:val="16"/>
        </w:rPr>
        <w:t>full page</w:t>
      </w:r>
      <w:proofErr w:type="gramEnd"/>
      <w:r w:rsidRPr="00953094">
        <w:rPr>
          <w:rFonts w:ascii="Californian FB" w:hAnsi="Californian FB"/>
          <w:sz w:val="16"/>
          <w:szCs w:val="16"/>
        </w:rPr>
        <w:t xml:space="preserve"> width table.</w:t>
      </w:r>
    </w:p>
    <w:tbl>
      <w:tblPr>
        <w:tblStyle w:val="TableGrid"/>
        <w:tblW w:w="0" w:type="auto"/>
        <w:tblInd w:w="108" w:type="dxa"/>
        <w:tblBorders>
          <w:top w:val="single" w:sz="1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848"/>
        <w:gridCol w:w="599"/>
        <w:gridCol w:w="601"/>
        <w:gridCol w:w="603"/>
        <w:gridCol w:w="602"/>
        <w:gridCol w:w="602"/>
        <w:gridCol w:w="601"/>
        <w:gridCol w:w="603"/>
        <w:gridCol w:w="1949"/>
        <w:gridCol w:w="1954"/>
      </w:tblGrid>
      <w:tr w:rsidR="00CA2C24" w14:paraId="02C06F80" w14:textId="77777777" w:rsidTr="00BF5AED">
        <w:tc>
          <w:tcPr>
            <w:tcW w:w="851" w:type="dxa"/>
          </w:tcPr>
          <w:p w14:paraId="33C7DD4F" w14:textId="2CA2048E" w:rsidR="00CA2C24" w:rsidRPr="00953094" w:rsidRDefault="00CA2C24" w:rsidP="00BF5AED">
            <w:pPr>
              <w:jc w:val="both"/>
              <w:rPr>
                <w:rFonts w:ascii="Gill Sans MT" w:hAnsi="Gill Sans MT"/>
                <w:b/>
                <w:sz w:val="16"/>
                <w:szCs w:val="16"/>
              </w:rPr>
            </w:pPr>
            <w:r w:rsidRPr="00953094">
              <w:rPr>
                <w:rFonts w:ascii="Gill Sans MT" w:hAnsi="Gill Sans MT"/>
                <w:b/>
                <w:sz w:val="16"/>
                <w:szCs w:val="16"/>
              </w:rPr>
              <w:t>Alloy</w:t>
            </w:r>
          </w:p>
        </w:tc>
        <w:tc>
          <w:tcPr>
            <w:tcW w:w="607" w:type="dxa"/>
          </w:tcPr>
          <w:p w14:paraId="1581F259"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Si</w:t>
            </w:r>
          </w:p>
        </w:tc>
        <w:tc>
          <w:tcPr>
            <w:tcW w:w="607" w:type="dxa"/>
          </w:tcPr>
          <w:p w14:paraId="353B0139"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Cu</w:t>
            </w:r>
          </w:p>
        </w:tc>
        <w:tc>
          <w:tcPr>
            <w:tcW w:w="608" w:type="dxa"/>
          </w:tcPr>
          <w:p w14:paraId="33AAA6B9"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Mg</w:t>
            </w:r>
          </w:p>
        </w:tc>
        <w:tc>
          <w:tcPr>
            <w:tcW w:w="607" w:type="dxa"/>
          </w:tcPr>
          <w:p w14:paraId="34CAD7D5"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Mn</w:t>
            </w:r>
          </w:p>
        </w:tc>
        <w:tc>
          <w:tcPr>
            <w:tcW w:w="608" w:type="dxa"/>
          </w:tcPr>
          <w:p w14:paraId="64C6CAF0"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Zn</w:t>
            </w:r>
          </w:p>
        </w:tc>
        <w:tc>
          <w:tcPr>
            <w:tcW w:w="607" w:type="dxa"/>
          </w:tcPr>
          <w:p w14:paraId="39643ABF"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Fe</w:t>
            </w:r>
          </w:p>
        </w:tc>
        <w:tc>
          <w:tcPr>
            <w:tcW w:w="608" w:type="dxa"/>
          </w:tcPr>
          <w:p w14:paraId="552E77E5"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Al</w:t>
            </w:r>
          </w:p>
        </w:tc>
        <w:tc>
          <w:tcPr>
            <w:tcW w:w="1985" w:type="dxa"/>
          </w:tcPr>
          <w:p w14:paraId="72BA631B" w14:textId="77777777" w:rsidR="00CA2C24" w:rsidRPr="00953094" w:rsidRDefault="00CA2C24" w:rsidP="00BF5AED">
            <w:pPr>
              <w:jc w:val="center"/>
              <w:rPr>
                <w:rFonts w:ascii="Gill Sans MT" w:hAnsi="Gill Sans MT"/>
                <w:b/>
                <w:sz w:val="16"/>
                <w:szCs w:val="16"/>
              </w:rPr>
            </w:pPr>
            <w:r>
              <w:rPr>
                <w:rFonts w:ascii="Gill Sans MT" w:hAnsi="Gill Sans MT"/>
                <w:b/>
                <w:sz w:val="16"/>
                <w:szCs w:val="16"/>
              </w:rPr>
              <w:t>Freezing range (°C)</w:t>
            </w:r>
          </w:p>
        </w:tc>
        <w:tc>
          <w:tcPr>
            <w:tcW w:w="1984" w:type="dxa"/>
          </w:tcPr>
          <w:p w14:paraId="7378F79E" w14:textId="77777777" w:rsidR="00CA2C24" w:rsidRPr="00953094" w:rsidRDefault="00CA2C24" w:rsidP="00BF5AED">
            <w:pPr>
              <w:jc w:val="both"/>
              <w:rPr>
                <w:rFonts w:ascii="Gill Sans MT" w:hAnsi="Gill Sans MT"/>
                <w:b/>
                <w:sz w:val="16"/>
                <w:szCs w:val="16"/>
              </w:rPr>
            </w:pPr>
            <w:r>
              <w:rPr>
                <w:rFonts w:ascii="Gill Sans MT" w:hAnsi="Gill Sans MT"/>
                <w:b/>
                <w:sz w:val="16"/>
                <w:szCs w:val="16"/>
              </w:rPr>
              <w:t>Comments</w:t>
            </w:r>
          </w:p>
        </w:tc>
      </w:tr>
      <w:tr w:rsidR="00CA2C24" w14:paraId="6C4DA5F8" w14:textId="77777777" w:rsidTr="00BF5AED">
        <w:tc>
          <w:tcPr>
            <w:tcW w:w="851" w:type="dxa"/>
          </w:tcPr>
          <w:p w14:paraId="2B8221CC" w14:textId="421A98E5" w:rsidR="00CA2C24" w:rsidRDefault="00CA2C24" w:rsidP="00BF5AED">
            <w:pPr>
              <w:jc w:val="both"/>
              <w:rPr>
                <w:rFonts w:ascii="Gill Sans MT" w:hAnsi="Gill Sans MT"/>
                <w:sz w:val="16"/>
                <w:szCs w:val="16"/>
              </w:rPr>
            </w:pPr>
            <w:r>
              <w:rPr>
                <w:rFonts w:ascii="Gill Sans MT" w:hAnsi="Gill Sans MT"/>
                <w:sz w:val="16"/>
                <w:szCs w:val="16"/>
              </w:rPr>
              <w:t>Low</w:t>
            </w:r>
          </w:p>
          <w:p w14:paraId="3A574D9A" w14:textId="77777777" w:rsidR="00CA2C24" w:rsidRDefault="00CA2C24" w:rsidP="00BF5AED">
            <w:pPr>
              <w:jc w:val="both"/>
              <w:rPr>
                <w:rFonts w:ascii="Gill Sans MT" w:hAnsi="Gill Sans MT"/>
                <w:sz w:val="16"/>
                <w:szCs w:val="16"/>
              </w:rPr>
            </w:pPr>
            <w:r>
              <w:rPr>
                <w:rFonts w:ascii="Gill Sans MT" w:hAnsi="Gill Sans MT"/>
                <w:sz w:val="16"/>
                <w:szCs w:val="16"/>
              </w:rPr>
              <w:t>Average</w:t>
            </w:r>
          </w:p>
          <w:p w14:paraId="4248EA28" w14:textId="77777777" w:rsidR="00CA2C24" w:rsidRPr="00953094" w:rsidRDefault="00CA2C24" w:rsidP="00BF5AED">
            <w:pPr>
              <w:jc w:val="both"/>
              <w:rPr>
                <w:rFonts w:ascii="Gill Sans MT" w:hAnsi="Gill Sans MT"/>
                <w:sz w:val="16"/>
                <w:szCs w:val="16"/>
              </w:rPr>
            </w:pPr>
            <w:r>
              <w:rPr>
                <w:rFonts w:ascii="Gill Sans MT" w:hAnsi="Gill Sans MT"/>
                <w:sz w:val="16"/>
                <w:szCs w:val="16"/>
              </w:rPr>
              <w:t>High</w:t>
            </w:r>
          </w:p>
        </w:tc>
        <w:tc>
          <w:tcPr>
            <w:tcW w:w="607" w:type="dxa"/>
          </w:tcPr>
          <w:p w14:paraId="024BD8E0" w14:textId="77777777" w:rsidR="00CA2C24" w:rsidRDefault="00CA2C24" w:rsidP="00BF5AED">
            <w:pPr>
              <w:jc w:val="center"/>
              <w:rPr>
                <w:rFonts w:ascii="Gill Sans MT" w:hAnsi="Gill Sans MT"/>
                <w:sz w:val="16"/>
                <w:szCs w:val="16"/>
              </w:rPr>
            </w:pPr>
            <w:r>
              <w:rPr>
                <w:rFonts w:ascii="Gill Sans MT" w:hAnsi="Gill Sans MT"/>
                <w:sz w:val="16"/>
                <w:szCs w:val="16"/>
              </w:rPr>
              <w:t>5</w:t>
            </w:r>
          </w:p>
          <w:p w14:paraId="32CBC2C5" w14:textId="77777777" w:rsidR="00CA2C24" w:rsidRDefault="00CA2C24" w:rsidP="00BF5AED">
            <w:pPr>
              <w:jc w:val="center"/>
              <w:rPr>
                <w:rFonts w:ascii="Gill Sans MT" w:hAnsi="Gill Sans MT"/>
                <w:sz w:val="16"/>
                <w:szCs w:val="16"/>
              </w:rPr>
            </w:pPr>
            <w:r>
              <w:rPr>
                <w:rFonts w:ascii="Gill Sans MT" w:hAnsi="Gill Sans MT"/>
                <w:sz w:val="16"/>
                <w:szCs w:val="16"/>
              </w:rPr>
              <w:t>6</w:t>
            </w:r>
          </w:p>
          <w:p w14:paraId="4DFBDEA7" w14:textId="77777777" w:rsidR="00CA2C24" w:rsidRPr="00953094" w:rsidRDefault="00CA2C24" w:rsidP="00BF5AED">
            <w:pPr>
              <w:jc w:val="center"/>
              <w:rPr>
                <w:rFonts w:ascii="Gill Sans MT" w:hAnsi="Gill Sans MT"/>
                <w:sz w:val="16"/>
                <w:szCs w:val="16"/>
              </w:rPr>
            </w:pPr>
            <w:r>
              <w:rPr>
                <w:rFonts w:ascii="Gill Sans MT" w:hAnsi="Gill Sans MT"/>
                <w:sz w:val="16"/>
                <w:szCs w:val="16"/>
              </w:rPr>
              <w:t>7</w:t>
            </w:r>
          </w:p>
        </w:tc>
        <w:tc>
          <w:tcPr>
            <w:tcW w:w="607" w:type="dxa"/>
          </w:tcPr>
          <w:p w14:paraId="52998A67" w14:textId="77777777" w:rsidR="00CA2C24" w:rsidRDefault="00CA2C24" w:rsidP="00BF5AED">
            <w:pPr>
              <w:jc w:val="center"/>
              <w:rPr>
                <w:rFonts w:ascii="Gill Sans MT" w:hAnsi="Gill Sans MT"/>
                <w:sz w:val="16"/>
                <w:szCs w:val="16"/>
              </w:rPr>
            </w:pPr>
            <w:r>
              <w:rPr>
                <w:rFonts w:ascii="Gill Sans MT" w:hAnsi="Gill Sans MT"/>
                <w:sz w:val="16"/>
                <w:szCs w:val="16"/>
              </w:rPr>
              <w:t>3</w:t>
            </w:r>
          </w:p>
          <w:p w14:paraId="675F742C" w14:textId="77777777" w:rsidR="00CA2C24" w:rsidRDefault="00CA2C24" w:rsidP="00BF5AED">
            <w:pPr>
              <w:jc w:val="center"/>
              <w:rPr>
                <w:rFonts w:ascii="Gill Sans MT" w:hAnsi="Gill Sans MT"/>
                <w:sz w:val="16"/>
                <w:szCs w:val="16"/>
              </w:rPr>
            </w:pPr>
            <w:r>
              <w:rPr>
                <w:rFonts w:ascii="Gill Sans MT" w:hAnsi="Gill Sans MT"/>
                <w:sz w:val="16"/>
                <w:szCs w:val="16"/>
              </w:rPr>
              <w:t>4</w:t>
            </w:r>
          </w:p>
          <w:p w14:paraId="53F8A542" w14:textId="77777777" w:rsidR="00CA2C24" w:rsidRPr="00953094" w:rsidRDefault="00CA2C24" w:rsidP="00BF5AED">
            <w:pPr>
              <w:jc w:val="center"/>
              <w:rPr>
                <w:rFonts w:ascii="Gill Sans MT" w:hAnsi="Gill Sans MT"/>
                <w:sz w:val="16"/>
                <w:szCs w:val="16"/>
              </w:rPr>
            </w:pPr>
            <w:r>
              <w:rPr>
                <w:rFonts w:ascii="Gill Sans MT" w:hAnsi="Gill Sans MT"/>
                <w:sz w:val="16"/>
                <w:szCs w:val="16"/>
              </w:rPr>
              <w:t>5</w:t>
            </w:r>
          </w:p>
        </w:tc>
        <w:tc>
          <w:tcPr>
            <w:tcW w:w="608" w:type="dxa"/>
          </w:tcPr>
          <w:p w14:paraId="04E8B6B0" w14:textId="77777777" w:rsidR="00CA2C24" w:rsidRDefault="00CA2C24" w:rsidP="00BF5AED">
            <w:pPr>
              <w:jc w:val="center"/>
              <w:rPr>
                <w:rFonts w:ascii="Gill Sans MT" w:hAnsi="Gill Sans MT"/>
                <w:sz w:val="16"/>
                <w:szCs w:val="16"/>
              </w:rPr>
            </w:pPr>
            <w:r>
              <w:rPr>
                <w:rFonts w:ascii="Gill Sans MT" w:hAnsi="Gill Sans MT"/>
                <w:sz w:val="16"/>
                <w:szCs w:val="16"/>
              </w:rPr>
              <w:t>0.3</w:t>
            </w:r>
          </w:p>
          <w:p w14:paraId="6EB52C04" w14:textId="77777777" w:rsidR="00CA2C24" w:rsidRDefault="00CA2C24" w:rsidP="00BF5AED">
            <w:pPr>
              <w:jc w:val="center"/>
              <w:rPr>
                <w:rFonts w:ascii="Gill Sans MT" w:hAnsi="Gill Sans MT"/>
                <w:sz w:val="16"/>
                <w:szCs w:val="16"/>
              </w:rPr>
            </w:pPr>
            <w:r>
              <w:rPr>
                <w:rFonts w:ascii="Gill Sans MT" w:hAnsi="Gill Sans MT"/>
                <w:sz w:val="16"/>
                <w:szCs w:val="16"/>
              </w:rPr>
              <w:t>0.3</w:t>
            </w:r>
          </w:p>
          <w:p w14:paraId="37668A7E" w14:textId="77777777" w:rsidR="00CA2C24" w:rsidRPr="00953094" w:rsidRDefault="00CA2C24" w:rsidP="00BF5AED">
            <w:pPr>
              <w:jc w:val="center"/>
              <w:rPr>
                <w:rFonts w:ascii="Gill Sans MT" w:hAnsi="Gill Sans MT"/>
                <w:sz w:val="16"/>
                <w:szCs w:val="16"/>
              </w:rPr>
            </w:pPr>
            <w:r>
              <w:rPr>
                <w:rFonts w:ascii="Gill Sans MT" w:hAnsi="Gill Sans MT"/>
                <w:sz w:val="16"/>
                <w:szCs w:val="16"/>
              </w:rPr>
              <w:t>0.3</w:t>
            </w:r>
          </w:p>
        </w:tc>
        <w:tc>
          <w:tcPr>
            <w:tcW w:w="607" w:type="dxa"/>
          </w:tcPr>
          <w:p w14:paraId="73DBD31F" w14:textId="77777777" w:rsidR="00CA2C24" w:rsidRDefault="00CA2C24" w:rsidP="00BF5AED">
            <w:pPr>
              <w:jc w:val="center"/>
              <w:rPr>
                <w:rFonts w:ascii="Gill Sans MT" w:hAnsi="Gill Sans MT"/>
                <w:sz w:val="16"/>
                <w:szCs w:val="16"/>
              </w:rPr>
            </w:pPr>
            <w:r>
              <w:rPr>
                <w:rFonts w:ascii="Gill Sans MT" w:hAnsi="Gill Sans MT"/>
                <w:sz w:val="16"/>
                <w:szCs w:val="16"/>
              </w:rPr>
              <w:t>0.5</w:t>
            </w:r>
          </w:p>
          <w:p w14:paraId="533F33D0" w14:textId="77777777" w:rsidR="00CA2C24" w:rsidRDefault="00CA2C24" w:rsidP="00BF5AED">
            <w:pPr>
              <w:jc w:val="center"/>
              <w:rPr>
                <w:rFonts w:ascii="Gill Sans MT" w:hAnsi="Gill Sans MT"/>
                <w:sz w:val="16"/>
                <w:szCs w:val="16"/>
              </w:rPr>
            </w:pPr>
            <w:r>
              <w:rPr>
                <w:rFonts w:ascii="Gill Sans MT" w:hAnsi="Gill Sans MT"/>
                <w:sz w:val="16"/>
                <w:szCs w:val="16"/>
              </w:rPr>
              <w:t>0.5</w:t>
            </w:r>
          </w:p>
          <w:p w14:paraId="3AB38D9A" w14:textId="77777777" w:rsidR="00CA2C24" w:rsidRPr="00953094" w:rsidRDefault="00CA2C24" w:rsidP="00BF5AED">
            <w:pPr>
              <w:jc w:val="center"/>
              <w:rPr>
                <w:rFonts w:ascii="Gill Sans MT" w:hAnsi="Gill Sans MT"/>
                <w:sz w:val="16"/>
                <w:szCs w:val="16"/>
              </w:rPr>
            </w:pPr>
            <w:r>
              <w:rPr>
                <w:rFonts w:ascii="Gill Sans MT" w:hAnsi="Gill Sans MT"/>
                <w:sz w:val="16"/>
                <w:szCs w:val="16"/>
              </w:rPr>
              <w:t>0.5</w:t>
            </w:r>
          </w:p>
        </w:tc>
        <w:tc>
          <w:tcPr>
            <w:tcW w:w="608" w:type="dxa"/>
          </w:tcPr>
          <w:p w14:paraId="154C1B06" w14:textId="77777777" w:rsidR="00CA2C24" w:rsidRDefault="00CA2C24" w:rsidP="00BF5AED">
            <w:pPr>
              <w:jc w:val="center"/>
              <w:rPr>
                <w:rFonts w:ascii="Gill Sans MT" w:hAnsi="Gill Sans MT"/>
                <w:sz w:val="16"/>
                <w:szCs w:val="16"/>
              </w:rPr>
            </w:pPr>
            <w:r>
              <w:rPr>
                <w:rFonts w:ascii="Gill Sans MT" w:hAnsi="Gill Sans MT"/>
                <w:sz w:val="16"/>
                <w:szCs w:val="16"/>
              </w:rPr>
              <w:t>0.1</w:t>
            </w:r>
          </w:p>
          <w:p w14:paraId="23B572FF" w14:textId="77777777" w:rsidR="00CA2C24" w:rsidRDefault="00CA2C24" w:rsidP="00BF5AED">
            <w:pPr>
              <w:jc w:val="center"/>
              <w:rPr>
                <w:rFonts w:ascii="Gill Sans MT" w:hAnsi="Gill Sans MT"/>
                <w:sz w:val="16"/>
                <w:szCs w:val="16"/>
              </w:rPr>
            </w:pPr>
            <w:r>
              <w:rPr>
                <w:rFonts w:ascii="Gill Sans MT" w:hAnsi="Gill Sans MT"/>
                <w:sz w:val="16"/>
                <w:szCs w:val="16"/>
              </w:rPr>
              <w:t>0.3</w:t>
            </w:r>
          </w:p>
          <w:p w14:paraId="030974DC" w14:textId="77777777" w:rsidR="00CA2C24" w:rsidRPr="00953094" w:rsidRDefault="00CA2C24" w:rsidP="00BF5AED">
            <w:pPr>
              <w:jc w:val="center"/>
              <w:rPr>
                <w:rFonts w:ascii="Gill Sans MT" w:hAnsi="Gill Sans MT"/>
                <w:sz w:val="16"/>
                <w:szCs w:val="16"/>
              </w:rPr>
            </w:pPr>
            <w:r>
              <w:rPr>
                <w:rFonts w:ascii="Gill Sans MT" w:hAnsi="Gill Sans MT"/>
                <w:sz w:val="16"/>
                <w:szCs w:val="16"/>
              </w:rPr>
              <w:t>0.5</w:t>
            </w:r>
          </w:p>
        </w:tc>
        <w:tc>
          <w:tcPr>
            <w:tcW w:w="607" w:type="dxa"/>
          </w:tcPr>
          <w:p w14:paraId="1CD4D5B2" w14:textId="77777777" w:rsidR="00CA2C24" w:rsidRDefault="00CA2C24" w:rsidP="00BF5AED">
            <w:pPr>
              <w:jc w:val="center"/>
              <w:rPr>
                <w:rFonts w:ascii="Gill Sans MT" w:hAnsi="Gill Sans MT"/>
                <w:sz w:val="16"/>
                <w:szCs w:val="16"/>
              </w:rPr>
            </w:pPr>
            <w:r>
              <w:rPr>
                <w:rFonts w:ascii="Gill Sans MT" w:hAnsi="Gill Sans MT"/>
                <w:sz w:val="16"/>
                <w:szCs w:val="16"/>
              </w:rPr>
              <w:t>0.6</w:t>
            </w:r>
          </w:p>
          <w:p w14:paraId="2C16C2DE" w14:textId="77777777" w:rsidR="00CA2C24" w:rsidRDefault="00CA2C24" w:rsidP="00BF5AED">
            <w:pPr>
              <w:jc w:val="center"/>
              <w:rPr>
                <w:rFonts w:ascii="Gill Sans MT" w:hAnsi="Gill Sans MT"/>
                <w:sz w:val="16"/>
                <w:szCs w:val="16"/>
              </w:rPr>
            </w:pPr>
            <w:r>
              <w:rPr>
                <w:rFonts w:ascii="Gill Sans MT" w:hAnsi="Gill Sans MT"/>
                <w:sz w:val="16"/>
                <w:szCs w:val="16"/>
              </w:rPr>
              <w:t>0.6</w:t>
            </w:r>
          </w:p>
          <w:p w14:paraId="003E87C8" w14:textId="77777777" w:rsidR="00CA2C24" w:rsidRPr="00953094" w:rsidRDefault="00CA2C24" w:rsidP="00BF5AED">
            <w:pPr>
              <w:jc w:val="center"/>
              <w:rPr>
                <w:rFonts w:ascii="Gill Sans MT" w:hAnsi="Gill Sans MT"/>
                <w:sz w:val="16"/>
                <w:szCs w:val="16"/>
              </w:rPr>
            </w:pPr>
            <w:r>
              <w:rPr>
                <w:rFonts w:ascii="Gill Sans MT" w:hAnsi="Gill Sans MT"/>
                <w:sz w:val="16"/>
                <w:szCs w:val="16"/>
              </w:rPr>
              <w:t>0.6</w:t>
            </w:r>
          </w:p>
        </w:tc>
        <w:tc>
          <w:tcPr>
            <w:tcW w:w="608" w:type="dxa"/>
          </w:tcPr>
          <w:p w14:paraId="79EBC1EB" w14:textId="77777777" w:rsidR="00CA2C24" w:rsidRDefault="00CA2C24" w:rsidP="00BF5AED">
            <w:pPr>
              <w:jc w:val="center"/>
              <w:rPr>
                <w:rFonts w:ascii="Gill Sans MT" w:hAnsi="Gill Sans MT"/>
                <w:sz w:val="16"/>
                <w:szCs w:val="16"/>
              </w:rPr>
            </w:pPr>
            <w:r>
              <w:rPr>
                <w:rFonts w:ascii="Gill Sans MT" w:hAnsi="Gill Sans MT"/>
                <w:sz w:val="16"/>
                <w:szCs w:val="16"/>
              </w:rPr>
              <w:t>Bal.</w:t>
            </w:r>
          </w:p>
          <w:p w14:paraId="647B5266" w14:textId="77777777" w:rsidR="00CA2C24" w:rsidRDefault="00CA2C24" w:rsidP="00BF5AED">
            <w:pPr>
              <w:jc w:val="center"/>
              <w:rPr>
                <w:rFonts w:ascii="Gill Sans MT" w:hAnsi="Gill Sans MT"/>
                <w:sz w:val="16"/>
                <w:szCs w:val="16"/>
              </w:rPr>
            </w:pPr>
            <w:r>
              <w:rPr>
                <w:rFonts w:ascii="Gill Sans MT" w:hAnsi="Gill Sans MT"/>
                <w:sz w:val="16"/>
                <w:szCs w:val="16"/>
              </w:rPr>
              <w:t>Bal.</w:t>
            </w:r>
          </w:p>
          <w:p w14:paraId="6A150F35" w14:textId="77777777" w:rsidR="00CA2C24" w:rsidRPr="00953094" w:rsidRDefault="00CA2C24" w:rsidP="00BF5AED">
            <w:pPr>
              <w:jc w:val="center"/>
              <w:rPr>
                <w:rFonts w:ascii="Gill Sans MT" w:hAnsi="Gill Sans MT"/>
                <w:sz w:val="16"/>
                <w:szCs w:val="16"/>
              </w:rPr>
            </w:pPr>
            <w:r>
              <w:rPr>
                <w:rFonts w:ascii="Gill Sans MT" w:hAnsi="Gill Sans MT"/>
                <w:sz w:val="16"/>
                <w:szCs w:val="16"/>
              </w:rPr>
              <w:t>Bal.</w:t>
            </w:r>
          </w:p>
        </w:tc>
        <w:tc>
          <w:tcPr>
            <w:tcW w:w="1985" w:type="dxa"/>
          </w:tcPr>
          <w:p w14:paraId="44F563A2" w14:textId="77777777" w:rsidR="00CA2C24" w:rsidRDefault="00CA2C24" w:rsidP="00BF5AED">
            <w:pPr>
              <w:jc w:val="center"/>
              <w:rPr>
                <w:rFonts w:ascii="Gill Sans MT" w:hAnsi="Gill Sans MT"/>
                <w:sz w:val="16"/>
                <w:szCs w:val="16"/>
              </w:rPr>
            </w:pPr>
            <w:r>
              <w:rPr>
                <w:rFonts w:ascii="Gill Sans MT" w:hAnsi="Gill Sans MT"/>
                <w:sz w:val="16"/>
                <w:szCs w:val="16"/>
              </w:rPr>
              <w:t>508-617</w:t>
            </w:r>
          </w:p>
          <w:p w14:paraId="14FC0F9A" w14:textId="77777777" w:rsidR="00CA2C24" w:rsidRDefault="00CA2C24" w:rsidP="00BF5AED">
            <w:pPr>
              <w:jc w:val="center"/>
              <w:rPr>
                <w:rFonts w:ascii="Gill Sans MT" w:hAnsi="Gill Sans MT"/>
                <w:sz w:val="16"/>
                <w:szCs w:val="16"/>
              </w:rPr>
            </w:pPr>
            <w:r>
              <w:rPr>
                <w:rFonts w:ascii="Gill Sans MT" w:hAnsi="Gill Sans MT"/>
                <w:sz w:val="16"/>
                <w:szCs w:val="16"/>
              </w:rPr>
              <w:t>505-607</w:t>
            </w:r>
          </w:p>
          <w:p w14:paraId="24EF40F1" w14:textId="77777777" w:rsidR="00CA2C24" w:rsidRPr="00953094" w:rsidRDefault="00CA2C24" w:rsidP="00BF5AED">
            <w:pPr>
              <w:jc w:val="center"/>
              <w:rPr>
                <w:rFonts w:ascii="Gill Sans MT" w:hAnsi="Gill Sans MT"/>
                <w:sz w:val="16"/>
                <w:szCs w:val="16"/>
              </w:rPr>
            </w:pPr>
            <w:r>
              <w:rPr>
                <w:rFonts w:ascii="Gill Sans MT" w:hAnsi="Gill Sans MT"/>
                <w:sz w:val="16"/>
                <w:szCs w:val="16"/>
              </w:rPr>
              <w:t>500-596</w:t>
            </w:r>
          </w:p>
        </w:tc>
        <w:tc>
          <w:tcPr>
            <w:tcW w:w="1984" w:type="dxa"/>
          </w:tcPr>
          <w:p w14:paraId="099B27A9" w14:textId="77777777" w:rsidR="00CA2C24" w:rsidRDefault="00CA2C24" w:rsidP="00BF5AED">
            <w:pPr>
              <w:jc w:val="both"/>
              <w:rPr>
                <w:rFonts w:ascii="Gill Sans MT" w:hAnsi="Gill Sans MT"/>
                <w:sz w:val="16"/>
                <w:szCs w:val="16"/>
              </w:rPr>
            </w:pPr>
            <w:r>
              <w:rPr>
                <w:rFonts w:ascii="Gill Sans MT" w:hAnsi="Gill Sans MT"/>
                <w:sz w:val="16"/>
                <w:szCs w:val="16"/>
              </w:rPr>
              <w:t>Lower limit of specification</w:t>
            </w:r>
          </w:p>
          <w:p w14:paraId="204D2429" w14:textId="77777777" w:rsidR="00CA2C24" w:rsidRDefault="00CA2C24" w:rsidP="00BF5AED">
            <w:pPr>
              <w:jc w:val="both"/>
              <w:rPr>
                <w:rFonts w:ascii="Gill Sans MT" w:hAnsi="Gill Sans MT"/>
                <w:sz w:val="16"/>
                <w:szCs w:val="16"/>
              </w:rPr>
            </w:pPr>
            <w:r>
              <w:rPr>
                <w:rFonts w:ascii="Gill Sans MT" w:hAnsi="Gill Sans MT"/>
                <w:sz w:val="16"/>
                <w:szCs w:val="16"/>
              </w:rPr>
              <w:t>Average composition</w:t>
            </w:r>
          </w:p>
          <w:p w14:paraId="4A71015A" w14:textId="77777777" w:rsidR="00CA2C24" w:rsidRPr="00953094" w:rsidRDefault="00CA2C24" w:rsidP="00BF5AED">
            <w:pPr>
              <w:jc w:val="both"/>
              <w:rPr>
                <w:rFonts w:ascii="Gill Sans MT" w:hAnsi="Gill Sans MT"/>
                <w:sz w:val="16"/>
                <w:szCs w:val="16"/>
              </w:rPr>
            </w:pPr>
            <w:r>
              <w:rPr>
                <w:rFonts w:ascii="Gill Sans MT" w:hAnsi="Gill Sans MT"/>
                <w:sz w:val="16"/>
                <w:szCs w:val="16"/>
              </w:rPr>
              <w:t>Upper limit of specification</w:t>
            </w:r>
          </w:p>
        </w:tc>
      </w:tr>
    </w:tbl>
    <w:p w14:paraId="79E517D9" w14:textId="77777777" w:rsidR="00CA2C24" w:rsidRDefault="00CA2C24" w:rsidP="007067E5">
      <w:pPr>
        <w:spacing w:line="276" w:lineRule="auto"/>
        <w:jc w:val="both"/>
        <w:rPr>
          <w:rFonts w:ascii="Californian FB" w:hAnsi="Californian FB"/>
          <w:sz w:val="18"/>
          <w:szCs w:val="18"/>
        </w:rPr>
      </w:pPr>
    </w:p>
    <w:p w14:paraId="64D0CA4E" w14:textId="63159FF4" w:rsidR="001C4E06" w:rsidRDefault="001C4E06" w:rsidP="007067E5">
      <w:pPr>
        <w:spacing w:line="276" w:lineRule="auto"/>
        <w:jc w:val="both"/>
        <w:rPr>
          <w:rFonts w:ascii="Californian FB" w:hAnsi="Californian FB"/>
          <w:sz w:val="18"/>
          <w:szCs w:val="18"/>
        </w:rPr>
      </w:pPr>
    </w:p>
    <w:tbl>
      <w:tblPr>
        <w:tblStyle w:val="TableGrid"/>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13" w:type="dxa"/>
          <w:bottom w:w="113" w:type="dxa"/>
        </w:tblCellMar>
        <w:tblLook w:val="04A0" w:firstRow="1" w:lastRow="0" w:firstColumn="1" w:lastColumn="0" w:noHBand="0" w:noVBand="1"/>
      </w:tblPr>
      <w:tblGrid>
        <w:gridCol w:w="8956"/>
      </w:tblGrid>
      <w:tr w:rsidR="001C4E06" w14:paraId="1B310485" w14:textId="77777777" w:rsidTr="001C4E06">
        <w:tc>
          <w:tcPr>
            <w:tcW w:w="9072" w:type="dxa"/>
            <w:vAlign w:val="center"/>
          </w:tcPr>
          <w:p w14:paraId="38EDF086" w14:textId="1FC4B088" w:rsidR="001C4E06" w:rsidRDefault="00F63CFB" w:rsidP="001C4E06">
            <w:pPr>
              <w:spacing w:line="276" w:lineRule="auto"/>
              <w:jc w:val="center"/>
              <w:rPr>
                <w:rFonts w:ascii="Californian FB" w:hAnsi="Californian FB"/>
                <w:sz w:val="18"/>
                <w:szCs w:val="18"/>
              </w:rPr>
            </w:pPr>
            <w:r>
              <w:rPr>
                <w:rFonts w:ascii="Californian FB" w:hAnsi="Californian FB"/>
                <w:noProof/>
                <w:sz w:val="18"/>
                <w:szCs w:val="18"/>
              </w:rPr>
              <w:drawing>
                <wp:inline distT="0" distB="0" distL="0" distR="0" wp14:anchorId="230D04B6" wp14:editId="72EAA5BE">
                  <wp:extent cx="5595582" cy="2659581"/>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9" t="1672" r="761" b="2993"/>
                          <a:stretch/>
                        </pic:blipFill>
                        <pic:spPr bwMode="auto">
                          <a:xfrm>
                            <a:off x="0" y="0"/>
                            <a:ext cx="5604403" cy="26637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8732DD" w14:textId="13B95270" w:rsidR="001C4E06" w:rsidRPr="001C4E06" w:rsidRDefault="001C4E06" w:rsidP="00407B00">
      <w:pPr>
        <w:spacing w:before="60" w:line="276" w:lineRule="auto"/>
        <w:rPr>
          <w:rFonts w:ascii="Californian FB" w:hAnsi="Californian FB"/>
          <w:sz w:val="16"/>
          <w:szCs w:val="16"/>
        </w:rPr>
      </w:pPr>
      <w:r w:rsidRPr="001C4E06">
        <w:rPr>
          <w:rFonts w:ascii="Californian FB" w:hAnsi="Californian FB"/>
          <w:b/>
          <w:sz w:val="16"/>
          <w:szCs w:val="16"/>
        </w:rPr>
        <w:t>Figure 1:</w:t>
      </w:r>
      <w:r w:rsidRPr="001C4E06">
        <w:rPr>
          <w:rFonts w:ascii="Californian FB" w:hAnsi="Californian FB"/>
          <w:sz w:val="16"/>
          <w:szCs w:val="16"/>
        </w:rPr>
        <w:t xml:space="preserve"> </w:t>
      </w:r>
      <w:r w:rsidR="00F63CFB">
        <w:rPr>
          <w:rFonts w:ascii="Californian FB" w:hAnsi="Californian FB"/>
          <w:sz w:val="16"/>
          <w:szCs w:val="16"/>
        </w:rPr>
        <w:t xml:space="preserve">This is a </w:t>
      </w:r>
      <w:proofErr w:type="gramStart"/>
      <w:r w:rsidR="00F63CFB">
        <w:rPr>
          <w:rFonts w:ascii="Californian FB" w:hAnsi="Californian FB"/>
          <w:sz w:val="16"/>
          <w:szCs w:val="16"/>
        </w:rPr>
        <w:t>f</w:t>
      </w:r>
      <w:r w:rsidRPr="001C4E06">
        <w:rPr>
          <w:rFonts w:ascii="Californian FB" w:hAnsi="Californian FB"/>
          <w:sz w:val="16"/>
          <w:szCs w:val="16"/>
        </w:rPr>
        <w:t>ull page</w:t>
      </w:r>
      <w:proofErr w:type="gramEnd"/>
      <w:r w:rsidRPr="001C4E06">
        <w:rPr>
          <w:rFonts w:ascii="Californian FB" w:hAnsi="Californian FB"/>
          <w:sz w:val="16"/>
          <w:szCs w:val="16"/>
        </w:rPr>
        <w:t xml:space="preserve"> width figure.</w:t>
      </w:r>
      <w:r w:rsidR="00F63CFB">
        <w:rPr>
          <w:rFonts w:ascii="Californian FB" w:hAnsi="Californian FB"/>
          <w:sz w:val="16"/>
          <w:szCs w:val="16"/>
        </w:rPr>
        <w:t xml:space="preserve"> Figure captions should be in single line spaced Californian FB 8pt with 3pt paragraph spacing before, and left justified</w:t>
      </w:r>
      <w:r w:rsidR="00F63CFB" w:rsidRPr="00D26E4C">
        <w:rPr>
          <w:rFonts w:ascii="Californian FB" w:hAnsi="Californian FB"/>
          <w:sz w:val="16"/>
          <w:szCs w:val="16"/>
        </w:rPr>
        <w:t>.</w:t>
      </w:r>
    </w:p>
    <w:p w14:paraId="57B72C3D" w14:textId="3924E85B" w:rsidR="00CA2C24" w:rsidRDefault="00CA2C24" w:rsidP="00387198">
      <w:pPr>
        <w:pStyle w:val="NoSpacing"/>
        <w:spacing w:line="276" w:lineRule="auto"/>
        <w:jc w:val="both"/>
        <w:rPr>
          <w:rFonts w:ascii="Californian FB" w:hAnsi="Californian FB"/>
          <w:sz w:val="18"/>
          <w:szCs w:val="18"/>
        </w:rPr>
      </w:pPr>
    </w:p>
    <w:p w14:paraId="292905D7" w14:textId="77777777" w:rsidR="007067E5" w:rsidRDefault="007067E5" w:rsidP="00387198">
      <w:pPr>
        <w:pStyle w:val="NoSpacing"/>
        <w:spacing w:line="276" w:lineRule="auto"/>
        <w:jc w:val="both"/>
        <w:rPr>
          <w:rFonts w:ascii="Californian FB" w:hAnsi="Californian FB"/>
          <w:sz w:val="18"/>
          <w:szCs w:val="18"/>
        </w:rPr>
        <w:sectPr w:rsidR="007067E5" w:rsidSect="00CD1B16">
          <w:type w:val="continuous"/>
          <w:pgSz w:w="11906" w:h="16838"/>
          <w:pgMar w:top="1418" w:right="1418" w:bottom="1418" w:left="1418" w:header="709" w:footer="709" w:gutter="0"/>
          <w:cols w:space="454"/>
          <w:docGrid w:linePitch="360"/>
        </w:sectPr>
      </w:pPr>
    </w:p>
    <w:tbl>
      <w:tblPr>
        <w:tblStyle w:val="TableGrid"/>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13" w:type="dxa"/>
          <w:bottom w:w="113" w:type="dxa"/>
        </w:tblCellMar>
        <w:tblLook w:val="04A0" w:firstRow="1" w:lastRow="0" w:firstColumn="1" w:lastColumn="0" w:noHBand="0" w:noVBand="1"/>
      </w:tblPr>
      <w:tblGrid>
        <w:gridCol w:w="4326"/>
      </w:tblGrid>
      <w:tr w:rsidR="00BF5AED" w14:paraId="7D083198" w14:textId="77777777" w:rsidTr="00407B00">
        <w:trPr>
          <w:trHeight w:val="2796"/>
        </w:trPr>
        <w:tc>
          <w:tcPr>
            <w:tcW w:w="4326" w:type="dxa"/>
          </w:tcPr>
          <w:p w14:paraId="25D1CF3E" w14:textId="4A7755D1" w:rsidR="00BF5AED" w:rsidRDefault="00BF5AED" w:rsidP="00387198">
            <w:pPr>
              <w:pStyle w:val="NoSpacing"/>
              <w:spacing w:line="276" w:lineRule="auto"/>
              <w:jc w:val="both"/>
              <w:rPr>
                <w:rFonts w:ascii="Californian FB" w:hAnsi="Californian FB"/>
                <w:sz w:val="18"/>
                <w:szCs w:val="18"/>
              </w:rPr>
            </w:pPr>
            <w:r>
              <w:rPr>
                <w:noProof/>
                <w:sz w:val="20"/>
                <w:szCs w:val="20"/>
                <w:lang w:eastAsia="en-GB"/>
              </w:rPr>
              <w:drawing>
                <wp:inline distT="0" distB="0" distL="0" distR="0" wp14:anchorId="08C7A3FC" wp14:editId="6DEAA867">
                  <wp:extent cx="2620370" cy="1927587"/>
                  <wp:effectExtent l="0" t="0" r="88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r="11341"/>
                          <a:stretch>
                            <a:fillRect/>
                          </a:stretch>
                        </pic:blipFill>
                        <pic:spPr bwMode="auto">
                          <a:xfrm>
                            <a:off x="0" y="0"/>
                            <a:ext cx="2627506" cy="1932836"/>
                          </a:xfrm>
                          <a:prstGeom prst="rect">
                            <a:avLst/>
                          </a:prstGeom>
                          <a:noFill/>
                        </pic:spPr>
                      </pic:pic>
                    </a:graphicData>
                  </a:graphic>
                </wp:inline>
              </w:drawing>
            </w:r>
          </w:p>
        </w:tc>
      </w:tr>
    </w:tbl>
    <w:p w14:paraId="3E639DA3" w14:textId="77777777" w:rsidR="00BF5AED" w:rsidRDefault="000F567E" w:rsidP="00407B00">
      <w:pPr>
        <w:pStyle w:val="NoSpacing"/>
        <w:spacing w:before="60" w:line="276" w:lineRule="auto"/>
        <w:rPr>
          <w:rFonts w:ascii="Californian FB" w:hAnsi="Californian FB"/>
          <w:sz w:val="18"/>
          <w:szCs w:val="18"/>
        </w:rPr>
      </w:pPr>
      <w:r w:rsidRPr="00DA23F3">
        <w:rPr>
          <w:rFonts w:ascii="Californian FB" w:hAnsi="Californian FB"/>
          <w:b/>
          <w:sz w:val="16"/>
          <w:szCs w:val="16"/>
        </w:rPr>
        <w:t xml:space="preserve">Figure </w:t>
      </w:r>
      <w:r w:rsidR="001C4E06">
        <w:rPr>
          <w:rFonts w:ascii="Californian FB" w:hAnsi="Californian FB"/>
          <w:b/>
          <w:sz w:val="16"/>
          <w:szCs w:val="16"/>
        </w:rPr>
        <w:t>2</w:t>
      </w:r>
      <w:r w:rsidRPr="00DA23F3">
        <w:rPr>
          <w:rFonts w:ascii="Californian FB" w:hAnsi="Californian FB"/>
          <w:b/>
          <w:sz w:val="16"/>
          <w:szCs w:val="16"/>
        </w:rPr>
        <w:t>:</w:t>
      </w:r>
      <w:r w:rsidRPr="00DA23F3">
        <w:rPr>
          <w:rFonts w:ascii="Californian FB" w:hAnsi="Californian FB"/>
          <w:sz w:val="16"/>
          <w:szCs w:val="16"/>
        </w:rPr>
        <w:t xml:space="preserve"> </w:t>
      </w:r>
      <w:r w:rsidR="00F63CFB">
        <w:rPr>
          <w:rFonts w:ascii="Californian FB" w:hAnsi="Californian FB"/>
          <w:sz w:val="16"/>
          <w:szCs w:val="16"/>
        </w:rPr>
        <w:t>This is a s</w:t>
      </w:r>
      <w:r w:rsidRPr="00DA23F3">
        <w:rPr>
          <w:rFonts w:ascii="Californian FB" w:hAnsi="Californian FB"/>
          <w:sz w:val="16"/>
          <w:szCs w:val="16"/>
        </w:rPr>
        <w:t>ingle width figure</w:t>
      </w:r>
      <w:r>
        <w:rPr>
          <w:rFonts w:ascii="Californian FB" w:hAnsi="Californian FB"/>
          <w:sz w:val="16"/>
          <w:szCs w:val="16"/>
        </w:rPr>
        <w:t>.</w:t>
      </w:r>
    </w:p>
    <w:p w14:paraId="0EA35527" w14:textId="77777777" w:rsidR="00BF5AED" w:rsidRDefault="00BF5AED" w:rsidP="00387198">
      <w:pPr>
        <w:pStyle w:val="NoSpacing"/>
        <w:spacing w:line="276" w:lineRule="auto"/>
        <w:jc w:val="both"/>
        <w:rPr>
          <w:rFonts w:ascii="Californian FB" w:hAnsi="Californian FB"/>
          <w:sz w:val="18"/>
          <w:szCs w:val="18"/>
        </w:rPr>
      </w:pPr>
    </w:p>
    <w:p w14:paraId="2B0671F7" w14:textId="77777777" w:rsidR="00387198" w:rsidRDefault="000F567E" w:rsidP="00387198">
      <w:pPr>
        <w:pStyle w:val="NoSpacing"/>
        <w:spacing w:line="276" w:lineRule="auto"/>
        <w:jc w:val="both"/>
        <w:rPr>
          <w:rFonts w:ascii="Californian FB" w:hAnsi="Californian FB"/>
          <w:sz w:val="18"/>
          <w:szCs w:val="18"/>
        </w:rPr>
      </w:pPr>
      <w:r>
        <w:rPr>
          <w:rFonts w:ascii="Californian FB" w:hAnsi="Californian FB"/>
          <w:sz w:val="18"/>
          <w:szCs w:val="18"/>
        </w:rPr>
        <w:t>i</w:t>
      </w:r>
      <w:r w:rsidR="000B7CE3">
        <w:rPr>
          <w:rFonts w:ascii="Californian FB" w:hAnsi="Californian FB"/>
          <w:sz w:val="18"/>
          <w:szCs w:val="18"/>
        </w:rPr>
        <w:t xml:space="preserve">ntermediate width, but it must start at the </w:t>
      </w:r>
      <w:proofErr w:type="gramStart"/>
      <w:r w:rsidR="000B7CE3">
        <w:rPr>
          <w:rFonts w:ascii="Californian FB" w:hAnsi="Californian FB"/>
          <w:sz w:val="18"/>
          <w:szCs w:val="18"/>
        </w:rPr>
        <w:t>left hand</w:t>
      </w:r>
      <w:proofErr w:type="gramEnd"/>
      <w:r w:rsidR="000B7CE3">
        <w:rPr>
          <w:rFonts w:ascii="Californian FB" w:hAnsi="Californian FB"/>
          <w:sz w:val="18"/>
          <w:szCs w:val="18"/>
        </w:rPr>
        <w:t xml:space="preserve"> margin</w:t>
      </w:r>
      <w:r w:rsidR="00567076">
        <w:rPr>
          <w:rFonts w:ascii="Californian FB" w:hAnsi="Californian FB"/>
          <w:sz w:val="18"/>
          <w:szCs w:val="18"/>
        </w:rPr>
        <w:t>, and t</w:t>
      </w:r>
      <w:r w:rsidR="000B7CE3">
        <w:rPr>
          <w:rFonts w:ascii="Californian FB" w:hAnsi="Californian FB"/>
          <w:sz w:val="18"/>
          <w:szCs w:val="18"/>
        </w:rPr>
        <w:t xml:space="preserve">he </w:t>
      </w:r>
      <w:r w:rsidR="00567076">
        <w:rPr>
          <w:rFonts w:ascii="Californian FB" w:hAnsi="Californian FB"/>
          <w:sz w:val="18"/>
          <w:szCs w:val="18"/>
        </w:rPr>
        <w:t>m</w:t>
      </w:r>
      <w:r w:rsidR="000B7CE3">
        <w:rPr>
          <w:rFonts w:ascii="Californian FB" w:hAnsi="Californian FB"/>
          <w:sz w:val="18"/>
          <w:szCs w:val="18"/>
        </w:rPr>
        <w:t xml:space="preserve">ain text </w:t>
      </w:r>
      <w:r w:rsidR="00567076">
        <w:rPr>
          <w:rFonts w:ascii="Californian FB" w:hAnsi="Californian FB"/>
          <w:sz w:val="18"/>
          <w:szCs w:val="18"/>
        </w:rPr>
        <w:t>should not wrap around it</w:t>
      </w:r>
      <w:r w:rsidR="000B7CE3">
        <w:rPr>
          <w:rFonts w:ascii="Californian FB" w:hAnsi="Californian FB"/>
          <w:sz w:val="18"/>
          <w:szCs w:val="18"/>
        </w:rPr>
        <w:t>.</w:t>
      </w:r>
    </w:p>
    <w:p w14:paraId="314EDE6F" w14:textId="77777777" w:rsidR="000F567E" w:rsidRDefault="000B7CE3" w:rsidP="000F567E">
      <w:pPr>
        <w:pStyle w:val="NoSpacing"/>
        <w:spacing w:line="276" w:lineRule="auto"/>
        <w:ind w:firstLine="284"/>
        <w:jc w:val="both"/>
        <w:rPr>
          <w:rFonts w:ascii="Californian FB" w:hAnsi="Californian FB"/>
          <w:sz w:val="18"/>
          <w:szCs w:val="18"/>
        </w:rPr>
      </w:pPr>
      <w:r>
        <w:rPr>
          <w:rFonts w:ascii="Californian FB" w:hAnsi="Californian FB"/>
          <w:sz w:val="18"/>
          <w:szCs w:val="18"/>
        </w:rPr>
        <w:t>To keep tables visually clean, please limit the use of borders/lines between cells</w:t>
      </w:r>
      <w:r w:rsidR="001E5E25">
        <w:rPr>
          <w:rFonts w:ascii="Californian FB" w:hAnsi="Californian FB"/>
          <w:sz w:val="18"/>
          <w:szCs w:val="18"/>
        </w:rPr>
        <w:t>. For instance, in most cases vertical borders/lines are unnecessary. Where borders/lines are used they should have a width of ¼pt, except the top of the table which should be 1½pt.</w:t>
      </w:r>
    </w:p>
    <w:p w14:paraId="39B809AA" w14:textId="77777777" w:rsidR="000B7CE3" w:rsidRDefault="000B7CE3" w:rsidP="000B7CE3">
      <w:pPr>
        <w:pStyle w:val="NoSpacing"/>
        <w:spacing w:line="276" w:lineRule="auto"/>
        <w:ind w:firstLine="284"/>
        <w:jc w:val="both"/>
        <w:rPr>
          <w:rFonts w:ascii="Californian FB" w:hAnsi="Californian FB"/>
          <w:sz w:val="18"/>
          <w:szCs w:val="18"/>
        </w:rPr>
      </w:pPr>
      <w:r>
        <w:rPr>
          <w:rFonts w:ascii="Californian FB" w:hAnsi="Californian FB"/>
          <w:sz w:val="18"/>
          <w:szCs w:val="18"/>
        </w:rPr>
        <w:t xml:space="preserve">Table captions should always be placed above the table. They should be of the form: </w:t>
      </w:r>
      <w:r>
        <w:rPr>
          <w:rFonts w:ascii="Californian FB" w:hAnsi="Californian FB"/>
          <w:b/>
          <w:sz w:val="18"/>
          <w:szCs w:val="18"/>
        </w:rPr>
        <w:t xml:space="preserve">Table </w:t>
      </w:r>
      <w:r w:rsidR="00F32D6A">
        <w:rPr>
          <w:rFonts w:ascii="Californian FB" w:hAnsi="Californian FB"/>
          <w:b/>
          <w:sz w:val="18"/>
          <w:szCs w:val="18"/>
        </w:rPr>
        <w:t>x</w:t>
      </w:r>
      <w:r>
        <w:rPr>
          <w:rFonts w:ascii="Californian FB" w:hAnsi="Californian FB"/>
          <w:b/>
          <w:sz w:val="18"/>
          <w:szCs w:val="18"/>
        </w:rPr>
        <w:t>:</w:t>
      </w:r>
      <w:r w:rsidR="00567076">
        <w:rPr>
          <w:rFonts w:ascii="Californian FB" w:hAnsi="Californian FB"/>
          <w:sz w:val="18"/>
          <w:szCs w:val="18"/>
        </w:rPr>
        <w:t xml:space="preserve"> Lorem i</w:t>
      </w:r>
      <w:r>
        <w:rPr>
          <w:rFonts w:ascii="Californian FB" w:hAnsi="Californian FB"/>
          <w:sz w:val="18"/>
          <w:szCs w:val="18"/>
        </w:rPr>
        <w:t>p</w:t>
      </w:r>
      <w:r w:rsidR="00567076">
        <w:rPr>
          <w:rFonts w:ascii="Californian FB" w:hAnsi="Californian FB"/>
          <w:sz w:val="18"/>
          <w:szCs w:val="18"/>
        </w:rPr>
        <w:t>s</w:t>
      </w:r>
      <w:r>
        <w:rPr>
          <w:rFonts w:ascii="Californian FB" w:hAnsi="Californian FB"/>
          <w:sz w:val="18"/>
          <w:szCs w:val="18"/>
        </w:rPr>
        <w:t>um</w:t>
      </w:r>
      <w:r w:rsidR="00567076">
        <w:rPr>
          <w:rFonts w:ascii="Californian FB" w:hAnsi="Californian FB"/>
          <w:sz w:val="18"/>
          <w:szCs w:val="18"/>
        </w:rPr>
        <w:t xml:space="preserve"> </w:t>
      </w:r>
      <w:proofErr w:type="spellStart"/>
      <w:r w:rsidR="00567076">
        <w:rPr>
          <w:rFonts w:ascii="Californian FB" w:hAnsi="Californian FB"/>
          <w:sz w:val="18"/>
          <w:szCs w:val="18"/>
        </w:rPr>
        <w:t>dolor</w:t>
      </w:r>
      <w:proofErr w:type="spellEnd"/>
      <w:r w:rsidR="00567076">
        <w:rPr>
          <w:rFonts w:ascii="Californian FB" w:hAnsi="Californian FB"/>
          <w:sz w:val="18"/>
          <w:szCs w:val="18"/>
        </w:rPr>
        <w:t xml:space="preserve"> sit</w:t>
      </w:r>
      <w:r>
        <w:rPr>
          <w:rFonts w:ascii="Californian FB" w:hAnsi="Californian FB"/>
          <w:sz w:val="18"/>
          <w:szCs w:val="18"/>
        </w:rPr>
        <w:t xml:space="preserve">. The captions should be in Californian FB 8pt, </w:t>
      </w:r>
      <w:r w:rsidR="00CC0DB2">
        <w:rPr>
          <w:rFonts w:ascii="Californian FB" w:hAnsi="Californian FB"/>
          <w:sz w:val="18"/>
          <w:szCs w:val="18"/>
        </w:rPr>
        <w:t>with 1.15</w:t>
      </w:r>
      <w:r>
        <w:rPr>
          <w:rFonts w:ascii="Californian FB" w:hAnsi="Californian FB"/>
          <w:sz w:val="18"/>
          <w:szCs w:val="18"/>
        </w:rPr>
        <w:t xml:space="preserve"> line spac</w:t>
      </w:r>
      <w:r w:rsidR="00CC0DB2">
        <w:rPr>
          <w:rFonts w:ascii="Californian FB" w:hAnsi="Californian FB"/>
          <w:sz w:val="18"/>
          <w:szCs w:val="18"/>
        </w:rPr>
        <w:t>ing</w:t>
      </w:r>
      <w:r>
        <w:rPr>
          <w:rFonts w:ascii="Californian FB" w:hAnsi="Californian FB"/>
          <w:sz w:val="18"/>
          <w:szCs w:val="18"/>
        </w:rPr>
        <w:t>, 3pt paragraph spacing after, and left justified.</w:t>
      </w:r>
    </w:p>
    <w:p w14:paraId="64578138" w14:textId="77777777" w:rsidR="000B7CE3" w:rsidRPr="000B7CE3" w:rsidRDefault="000B7CE3" w:rsidP="000B7CE3">
      <w:pPr>
        <w:pStyle w:val="NoSpacing"/>
        <w:spacing w:line="276" w:lineRule="auto"/>
        <w:ind w:firstLine="284"/>
        <w:jc w:val="both"/>
        <w:rPr>
          <w:rFonts w:ascii="Californian FB" w:hAnsi="Californian FB"/>
          <w:sz w:val="18"/>
          <w:szCs w:val="18"/>
        </w:rPr>
      </w:pPr>
      <w:r>
        <w:rPr>
          <w:rFonts w:ascii="Californian FB" w:hAnsi="Californian FB"/>
          <w:sz w:val="18"/>
          <w:szCs w:val="18"/>
        </w:rPr>
        <w:t xml:space="preserve">Referring to tables in the </w:t>
      </w:r>
      <w:r w:rsidR="00133F05">
        <w:rPr>
          <w:rFonts w:ascii="Californian FB" w:hAnsi="Californian FB"/>
          <w:sz w:val="18"/>
          <w:szCs w:val="18"/>
        </w:rPr>
        <w:t xml:space="preserve">main </w:t>
      </w:r>
      <w:r>
        <w:rPr>
          <w:rFonts w:ascii="Californian FB" w:hAnsi="Californian FB"/>
          <w:sz w:val="18"/>
          <w:szCs w:val="18"/>
        </w:rPr>
        <w:t xml:space="preserve">body of the text should always take the form Table </w:t>
      </w:r>
      <w:r w:rsidR="00F32D6A">
        <w:rPr>
          <w:rFonts w:ascii="Californian FB" w:hAnsi="Californian FB"/>
          <w:sz w:val="18"/>
          <w:szCs w:val="18"/>
        </w:rPr>
        <w:t>x</w:t>
      </w:r>
      <w:r>
        <w:rPr>
          <w:rFonts w:ascii="Californian FB" w:hAnsi="Californian FB"/>
          <w:sz w:val="18"/>
          <w:szCs w:val="18"/>
        </w:rPr>
        <w:t>.</w:t>
      </w:r>
    </w:p>
    <w:p w14:paraId="0C051F9B" w14:textId="77777777" w:rsidR="00DA23F3" w:rsidRDefault="00DA23F3" w:rsidP="0044580A">
      <w:pPr>
        <w:spacing w:line="276" w:lineRule="auto"/>
        <w:jc w:val="both"/>
        <w:rPr>
          <w:rFonts w:ascii="Californian FB" w:hAnsi="Californian FB"/>
          <w:sz w:val="18"/>
          <w:szCs w:val="18"/>
        </w:rPr>
      </w:pPr>
      <w:r>
        <w:rPr>
          <w:rFonts w:ascii="Gill Sans MT" w:hAnsi="Gill Sans MT" w:cs="Arial"/>
          <w:b/>
          <w:sz w:val="18"/>
          <w:szCs w:val="18"/>
        </w:rPr>
        <w:t>3.2</w:t>
      </w:r>
      <w:r w:rsidRPr="00023B48">
        <w:rPr>
          <w:rFonts w:ascii="Gill Sans MT" w:hAnsi="Gill Sans MT" w:cs="Arial"/>
          <w:b/>
          <w:sz w:val="18"/>
          <w:szCs w:val="18"/>
        </w:rPr>
        <w:t xml:space="preserve"> </w:t>
      </w:r>
      <w:r>
        <w:rPr>
          <w:rFonts w:ascii="Gill Sans MT" w:hAnsi="Gill Sans MT" w:cs="Arial"/>
          <w:b/>
          <w:sz w:val="18"/>
          <w:szCs w:val="18"/>
        </w:rPr>
        <w:t>Figures</w:t>
      </w:r>
    </w:p>
    <w:p w14:paraId="3B9A441E" w14:textId="77777777" w:rsidR="00273F6B" w:rsidRDefault="00273F6B" w:rsidP="0044580A">
      <w:pPr>
        <w:spacing w:line="276" w:lineRule="auto"/>
        <w:jc w:val="both"/>
        <w:rPr>
          <w:rFonts w:ascii="Californian FB" w:hAnsi="Californian FB"/>
          <w:sz w:val="18"/>
          <w:szCs w:val="18"/>
        </w:rPr>
      </w:pPr>
      <w:r>
        <w:rPr>
          <w:rFonts w:ascii="Californian FB" w:hAnsi="Californian FB"/>
          <w:sz w:val="18"/>
          <w:szCs w:val="18"/>
        </w:rPr>
        <w:t xml:space="preserve">Ideally figures should be sized to fit either </w:t>
      </w:r>
      <w:r w:rsidR="001C4E06">
        <w:rPr>
          <w:rFonts w:ascii="Californian FB" w:hAnsi="Californian FB"/>
          <w:sz w:val="18"/>
          <w:szCs w:val="18"/>
        </w:rPr>
        <w:t xml:space="preserve">across the full width of the page </w:t>
      </w:r>
      <w:r>
        <w:rPr>
          <w:rFonts w:ascii="Californian FB" w:hAnsi="Californian FB"/>
          <w:sz w:val="18"/>
          <w:szCs w:val="18"/>
        </w:rPr>
        <w:t xml:space="preserve">(Figure 1) or </w:t>
      </w:r>
      <w:r w:rsidR="001C4E06">
        <w:rPr>
          <w:rFonts w:ascii="Californian FB" w:hAnsi="Californian FB"/>
          <w:sz w:val="18"/>
          <w:szCs w:val="18"/>
        </w:rPr>
        <w:t xml:space="preserve">fully across a single column </w:t>
      </w:r>
      <w:r>
        <w:rPr>
          <w:rFonts w:ascii="Californian FB" w:hAnsi="Californian FB"/>
          <w:sz w:val="18"/>
          <w:szCs w:val="18"/>
        </w:rPr>
        <w:t xml:space="preserve">(Figure 2). Where necessary a </w:t>
      </w:r>
      <w:r w:rsidR="003056F5">
        <w:rPr>
          <w:rFonts w:ascii="Californian FB" w:hAnsi="Californian FB"/>
          <w:sz w:val="18"/>
          <w:szCs w:val="18"/>
        </w:rPr>
        <w:t>figure</w:t>
      </w:r>
      <w:r>
        <w:rPr>
          <w:rFonts w:ascii="Californian FB" w:hAnsi="Californian FB"/>
          <w:sz w:val="18"/>
          <w:szCs w:val="18"/>
        </w:rPr>
        <w:t xml:space="preserve"> may be of an intermediate width (Figure 3), but it must start at the left hand margin, and the main text should not wrap around it.</w:t>
      </w:r>
      <w:r w:rsidR="003479DD">
        <w:rPr>
          <w:rFonts w:ascii="Californian FB" w:hAnsi="Californian FB"/>
          <w:sz w:val="18"/>
          <w:szCs w:val="18"/>
        </w:rPr>
        <w:t xml:space="preserve"> Each figure should be placed within a table cell, with ¼pt width borders, that fits to the column or page margins.</w:t>
      </w:r>
    </w:p>
    <w:p w14:paraId="2833FF54" w14:textId="77777777" w:rsidR="009D4C4C" w:rsidRDefault="00273F6B" w:rsidP="00273F6B">
      <w:pPr>
        <w:spacing w:line="276" w:lineRule="auto"/>
        <w:ind w:firstLine="284"/>
        <w:jc w:val="both"/>
        <w:rPr>
          <w:rFonts w:ascii="Californian FB" w:hAnsi="Californian FB"/>
          <w:sz w:val="18"/>
          <w:szCs w:val="18"/>
        </w:rPr>
      </w:pPr>
      <w:r>
        <w:rPr>
          <w:rFonts w:ascii="Californian FB" w:hAnsi="Californian FB"/>
          <w:sz w:val="18"/>
          <w:szCs w:val="18"/>
        </w:rPr>
        <w:t xml:space="preserve">Figure captions for single column width or full page width figures should always be placed below the figure. They should be of the form: </w:t>
      </w:r>
      <w:r w:rsidR="00F32D6A">
        <w:rPr>
          <w:rFonts w:ascii="Californian FB" w:hAnsi="Californian FB"/>
          <w:b/>
          <w:sz w:val="18"/>
          <w:szCs w:val="18"/>
        </w:rPr>
        <w:t>Figure y</w:t>
      </w:r>
      <w:r>
        <w:rPr>
          <w:rFonts w:ascii="Californian FB" w:hAnsi="Californian FB"/>
          <w:b/>
          <w:sz w:val="18"/>
          <w:szCs w:val="18"/>
        </w:rPr>
        <w:t>:</w:t>
      </w:r>
      <w:r>
        <w:rPr>
          <w:rFonts w:ascii="Californian FB" w:hAnsi="Californian FB"/>
          <w:sz w:val="18"/>
          <w:szCs w:val="18"/>
        </w:rPr>
        <w:t xml:space="preserve"> Lorem ipsum </w:t>
      </w:r>
      <w:proofErr w:type="spellStart"/>
      <w:r>
        <w:rPr>
          <w:rFonts w:ascii="Californian FB" w:hAnsi="Californian FB"/>
          <w:sz w:val="18"/>
          <w:szCs w:val="18"/>
        </w:rPr>
        <w:t>dolor</w:t>
      </w:r>
      <w:proofErr w:type="spellEnd"/>
      <w:r>
        <w:rPr>
          <w:rFonts w:ascii="Californian FB" w:hAnsi="Californian FB"/>
          <w:sz w:val="18"/>
          <w:szCs w:val="18"/>
        </w:rPr>
        <w:t xml:space="preserve"> sit. The captions should be in Californian FB 8pt</w:t>
      </w:r>
      <w:r w:rsidR="00B62C33">
        <w:rPr>
          <w:rFonts w:ascii="Californian FB" w:hAnsi="Californian FB"/>
          <w:sz w:val="18"/>
          <w:szCs w:val="18"/>
        </w:rPr>
        <w:t xml:space="preserve"> typeface</w:t>
      </w:r>
      <w:r>
        <w:rPr>
          <w:rFonts w:ascii="Californian FB" w:hAnsi="Californian FB"/>
          <w:sz w:val="18"/>
          <w:szCs w:val="18"/>
        </w:rPr>
        <w:t xml:space="preserve">, </w:t>
      </w:r>
      <w:proofErr w:type="gramStart"/>
      <w:r w:rsidR="00CC0DB2">
        <w:rPr>
          <w:rFonts w:ascii="Californian FB" w:hAnsi="Californian FB"/>
          <w:sz w:val="18"/>
          <w:szCs w:val="18"/>
        </w:rPr>
        <w:t>1.15</w:t>
      </w:r>
      <w:r>
        <w:rPr>
          <w:rFonts w:ascii="Californian FB" w:hAnsi="Californian FB"/>
          <w:sz w:val="18"/>
          <w:szCs w:val="18"/>
        </w:rPr>
        <w:t xml:space="preserve"> line</w:t>
      </w:r>
      <w:proofErr w:type="gramEnd"/>
      <w:r>
        <w:rPr>
          <w:rFonts w:ascii="Californian FB" w:hAnsi="Californian FB"/>
          <w:sz w:val="18"/>
          <w:szCs w:val="18"/>
        </w:rPr>
        <w:t xml:space="preserve"> spac</w:t>
      </w:r>
      <w:r w:rsidR="00CC0DB2">
        <w:rPr>
          <w:rFonts w:ascii="Californian FB" w:hAnsi="Californian FB"/>
          <w:sz w:val="18"/>
          <w:szCs w:val="18"/>
        </w:rPr>
        <w:t>ing</w:t>
      </w:r>
      <w:r>
        <w:rPr>
          <w:rFonts w:ascii="Californian FB" w:hAnsi="Californian FB"/>
          <w:sz w:val="18"/>
          <w:szCs w:val="18"/>
        </w:rPr>
        <w:t xml:space="preserve">, </w:t>
      </w:r>
      <w:r w:rsidR="00B62C33">
        <w:rPr>
          <w:rFonts w:ascii="Californian FB" w:hAnsi="Californian FB"/>
          <w:sz w:val="18"/>
          <w:szCs w:val="18"/>
        </w:rPr>
        <w:t xml:space="preserve">with </w:t>
      </w:r>
      <w:r>
        <w:rPr>
          <w:rFonts w:ascii="Californian FB" w:hAnsi="Californian FB"/>
          <w:sz w:val="18"/>
          <w:szCs w:val="18"/>
        </w:rPr>
        <w:t>3pt paragraph spacing before, and left justified. The captions for figures of intermediate width should be placed to the right of the figure and the bottom of the caption should align with the bottom of the figure.</w:t>
      </w:r>
    </w:p>
    <w:p w14:paraId="6DD6F77B" w14:textId="77777777" w:rsidR="00DA23F3" w:rsidRDefault="00DA23F3" w:rsidP="00273F6B">
      <w:pPr>
        <w:spacing w:line="276" w:lineRule="auto"/>
        <w:ind w:firstLine="284"/>
        <w:jc w:val="both"/>
        <w:rPr>
          <w:rFonts w:ascii="Californian FB" w:hAnsi="Californian FB"/>
          <w:sz w:val="18"/>
          <w:szCs w:val="18"/>
        </w:rPr>
      </w:pPr>
      <w:r>
        <w:rPr>
          <w:rFonts w:ascii="Californian FB" w:hAnsi="Californian FB"/>
          <w:sz w:val="18"/>
          <w:szCs w:val="18"/>
        </w:rPr>
        <w:t xml:space="preserve">The proceedings will be produced in black &amp; white. Therefore </w:t>
      </w:r>
      <w:r w:rsidR="00B62C33">
        <w:rPr>
          <w:rFonts w:ascii="Californian FB" w:hAnsi="Californian FB"/>
          <w:sz w:val="18"/>
          <w:szCs w:val="18"/>
        </w:rPr>
        <w:t>f</w:t>
      </w:r>
      <w:r w:rsidRPr="00DA23F3">
        <w:rPr>
          <w:rFonts w:ascii="Californian FB" w:hAnsi="Californian FB"/>
          <w:sz w:val="18"/>
          <w:szCs w:val="18"/>
        </w:rPr>
        <w:t>igures should ideally be provided in black &amp; white</w:t>
      </w:r>
      <w:r w:rsidR="00B62C33">
        <w:rPr>
          <w:rFonts w:ascii="Californian FB" w:hAnsi="Californian FB"/>
          <w:sz w:val="18"/>
          <w:szCs w:val="18"/>
        </w:rPr>
        <w:t>.</w:t>
      </w:r>
      <w:r w:rsidRPr="00DA23F3">
        <w:rPr>
          <w:rFonts w:ascii="Californian FB" w:hAnsi="Californian FB"/>
          <w:sz w:val="18"/>
          <w:szCs w:val="18"/>
        </w:rPr>
        <w:t xml:space="preserve"> </w:t>
      </w:r>
      <w:r w:rsidR="00B62C33">
        <w:rPr>
          <w:rFonts w:ascii="Californian FB" w:hAnsi="Californian FB"/>
          <w:sz w:val="18"/>
          <w:szCs w:val="18"/>
        </w:rPr>
        <w:t>I</w:t>
      </w:r>
      <w:r w:rsidRPr="00DA23F3">
        <w:rPr>
          <w:rFonts w:ascii="Californian FB" w:hAnsi="Californian FB"/>
          <w:sz w:val="18"/>
          <w:szCs w:val="18"/>
        </w:rPr>
        <w:t xml:space="preserve">f </w:t>
      </w:r>
      <w:r w:rsidR="00B62C33">
        <w:rPr>
          <w:rFonts w:ascii="Californian FB" w:hAnsi="Californian FB"/>
          <w:sz w:val="18"/>
          <w:szCs w:val="18"/>
        </w:rPr>
        <w:t xml:space="preserve">figures are </w:t>
      </w:r>
      <w:r w:rsidRPr="00DA23F3">
        <w:rPr>
          <w:rFonts w:ascii="Californian FB" w:hAnsi="Californian FB"/>
          <w:sz w:val="18"/>
          <w:szCs w:val="18"/>
        </w:rPr>
        <w:t>provided</w:t>
      </w:r>
      <w:r w:rsidR="00B62C33">
        <w:rPr>
          <w:rFonts w:ascii="Californian FB" w:hAnsi="Californian FB"/>
          <w:sz w:val="18"/>
          <w:szCs w:val="18"/>
        </w:rPr>
        <w:t xml:space="preserve"> </w:t>
      </w:r>
      <w:r w:rsidRPr="00DA23F3">
        <w:rPr>
          <w:rFonts w:ascii="Californian FB" w:hAnsi="Californian FB"/>
          <w:sz w:val="18"/>
          <w:szCs w:val="18"/>
        </w:rPr>
        <w:t>in colour then</w:t>
      </w:r>
      <w:r w:rsidR="00B62C33">
        <w:rPr>
          <w:rFonts w:ascii="Californian FB" w:hAnsi="Californian FB"/>
          <w:sz w:val="18"/>
          <w:szCs w:val="18"/>
        </w:rPr>
        <w:t xml:space="preserve"> authors should ensure</w:t>
      </w:r>
      <w:r w:rsidR="00B62C33" w:rsidRPr="00DA23F3">
        <w:rPr>
          <w:rFonts w:ascii="Californian FB" w:hAnsi="Californian FB"/>
          <w:sz w:val="18"/>
          <w:szCs w:val="18"/>
        </w:rPr>
        <w:t xml:space="preserve"> </w:t>
      </w:r>
      <w:r w:rsidR="00B62C33">
        <w:rPr>
          <w:rFonts w:ascii="Californian FB" w:hAnsi="Californian FB"/>
          <w:sz w:val="18"/>
          <w:szCs w:val="18"/>
        </w:rPr>
        <w:t xml:space="preserve">that </w:t>
      </w:r>
      <w:r w:rsidRPr="00DA23F3">
        <w:rPr>
          <w:rFonts w:ascii="Californian FB" w:hAnsi="Californian FB"/>
          <w:sz w:val="18"/>
          <w:szCs w:val="18"/>
        </w:rPr>
        <w:t xml:space="preserve">they </w:t>
      </w:r>
      <w:r w:rsidR="00B62C33">
        <w:rPr>
          <w:rFonts w:ascii="Californian FB" w:hAnsi="Californian FB"/>
          <w:sz w:val="18"/>
          <w:szCs w:val="18"/>
        </w:rPr>
        <w:t>are</w:t>
      </w:r>
      <w:r w:rsidRPr="00DA23F3">
        <w:rPr>
          <w:rFonts w:ascii="Californian FB" w:hAnsi="Californian FB"/>
          <w:sz w:val="18"/>
          <w:szCs w:val="18"/>
        </w:rPr>
        <w:t xml:space="preserve"> easily interpreted </w:t>
      </w:r>
      <w:r>
        <w:rPr>
          <w:rFonts w:ascii="Californian FB" w:hAnsi="Californian FB"/>
          <w:sz w:val="18"/>
          <w:szCs w:val="18"/>
        </w:rPr>
        <w:t>when</w:t>
      </w:r>
      <w:r w:rsidRPr="00DA23F3">
        <w:rPr>
          <w:rFonts w:ascii="Californian FB" w:hAnsi="Californian FB"/>
          <w:sz w:val="18"/>
          <w:szCs w:val="18"/>
        </w:rPr>
        <w:t xml:space="preserve"> reproduced in monochrome</w:t>
      </w:r>
      <w:r>
        <w:rPr>
          <w:rFonts w:ascii="Californian FB" w:hAnsi="Californian FB"/>
          <w:sz w:val="18"/>
          <w:szCs w:val="18"/>
        </w:rPr>
        <w:t xml:space="preserve">, e.g. symbols </w:t>
      </w:r>
      <w:r w:rsidR="009D4C4C">
        <w:rPr>
          <w:rFonts w:ascii="Californian FB" w:hAnsi="Californian FB"/>
          <w:sz w:val="18"/>
          <w:szCs w:val="18"/>
        </w:rPr>
        <w:t xml:space="preserve">representing data </w:t>
      </w:r>
      <w:r>
        <w:rPr>
          <w:rFonts w:ascii="Californian FB" w:hAnsi="Californian FB"/>
          <w:sz w:val="18"/>
          <w:szCs w:val="18"/>
        </w:rPr>
        <w:t>in graph</w:t>
      </w:r>
      <w:r w:rsidR="009D4C4C">
        <w:rPr>
          <w:rFonts w:ascii="Californian FB" w:hAnsi="Californian FB"/>
          <w:sz w:val="18"/>
          <w:szCs w:val="18"/>
        </w:rPr>
        <w:t>s should be different shapes for different series</w:t>
      </w:r>
      <w:r w:rsidRPr="00DA23F3">
        <w:rPr>
          <w:rFonts w:ascii="Californian FB" w:hAnsi="Californian FB"/>
          <w:sz w:val="18"/>
          <w:szCs w:val="18"/>
        </w:rPr>
        <w:t xml:space="preserve">. </w:t>
      </w:r>
      <w:r w:rsidR="00B62C33">
        <w:rPr>
          <w:rFonts w:ascii="Californian FB" w:hAnsi="Californian FB"/>
          <w:sz w:val="18"/>
          <w:szCs w:val="18"/>
        </w:rPr>
        <w:t>Authors should also take care</w:t>
      </w:r>
      <w:r w:rsidR="00133F05">
        <w:rPr>
          <w:rFonts w:ascii="Californian FB" w:hAnsi="Californian FB"/>
          <w:sz w:val="18"/>
          <w:szCs w:val="18"/>
        </w:rPr>
        <w:t xml:space="preserve"> that detail in colour photomicrographs is not lost when reproduced in black &amp; white (contrasting colours can appear the same shade of grey when viewed in monochrome</w:t>
      </w:r>
      <w:r w:rsidR="00FC6EBC">
        <w:rPr>
          <w:rFonts w:ascii="Californian FB" w:hAnsi="Californian FB"/>
          <w:sz w:val="18"/>
          <w:szCs w:val="18"/>
        </w:rPr>
        <w:t>)</w:t>
      </w:r>
      <w:r w:rsidR="00133F05">
        <w:rPr>
          <w:rFonts w:ascii="Californian FB" w:hAnsi="Californian FB"/>
          <w:sz w:val="18"/>
          <w:szCs w:val="18"/>
        </w:rPr>
        <w:t>.</w:t>
      </w:r>
      <w:r w:rsidR="00B62C33">
        <w:rPr>
          <w:rFonts w:ascii="Californian FB" w:hAnsi="Californian FB"/>
          <w:sz w:val="18"/>
          <w:szCs w:val="18"/>
        </w:rPr>
        <w:t xml:space="preserve"> </w:t>
      </w:r>
      <w:r w:rsidRPr="00DA23F3">
        <w:rPr>
          <w:rFonts w:ascii="Californian FB" w:hAnsi="Californian FB"/>
          <w:sz w:val="18"/>
          <w:szCs w:val="18"/>
        </w:rPr>
        <w:t xml:space="preserve">All annotations </w:t>
      </w:r>
      <w:r w:rsidR="00133F05">
        <w:rPr>
          <w:rFonts w:ascii="Californian FB" w:hAnsi="Californian FB"/>
          <w:sz w:val="18"/>
          <w:szCs w:val="18"/>
        </w:rPr>
        <w:t>placed on</w:t>
      </w:r>
      <w:r w:rsidRPr="00DA23F3">
        <w:rPr>
          <w:rFonts w:ascii="Californian FB" w:hAnsi="Californian FB"/>
          <w:sz w:val="18"/>
          <w:szCs w:val="18"/>
        </w:rPr>
        <w:t xml:space="preserve"> photomicrographs should be clear and readable.</w:t>
      </w:r>
    </w:p>
    <w:p w14:paraId="6AE10BD6" w14:textId="77777777" w:rsidR="009D4C4C" w:rsidRPr="00DA23F3" w:rsidRDefault="009D4C4C" w:rsidP="009D4C4C">
      <w:pPr>
        <w:spacing w:line="276" w:lineRule="auto"/>
        <w:ind w:firstLine="284"/>
        <w:jc w:val="both"/>
        <w:rPr>
          <w:rFonts w:ascii="Californian FB" w:hAnsi="Californian FB"/>
          <w:sz w:val="18"/>
          <w:szCs w:val="18"/>
        </w:rPr>
      </w:pPr>
      <w:r>
        <w:rPr>
          <w:rFonts w:ascii="Californian FB" w:hAnsi="Californian FB"/>
          <w:sz w:val="18"/>
          <w:szCs w:val="18"/>
        </w:rPr>
        <w:t xml:space="preserve">Referring to figures in the </w:t>
      </w:r>
      <w:r w:rsidR="00133F05">
        <w:rPr>
          <w:rFonts w:ascii="Californian FB" w:hAnsi="Californian FB"/>
          <w:sz w:val="18"/>
          <w:szCs w:val="18"/>
        </w:rPr>
        <w:t xml:space="preserve">main </w:t>
      </w:r>
      <w:r>
        <w:rPr>
          <w:rFonts w:ascii="Californian FB" w:hAnsi="Californian FB"/>
          <w:sz w:val="18"/>
          <w:szCs w:val="18"/>
        </w:rPr>
        <w:t xml:space="preserve">body of the text should always take the form Figure </w:t>
      </w:r>
      <w:r w:rsidR="00F32D6A">
        <w:rPr>
          <w:rFonts w:ascii="Californian FB" w:hAnsi="Californian FB"/>
          <w:sz w:val="18"/>
          <w:szCs w:val="18"/>
        </w:rPr>
        <w:t>y</w:t>
      </w:r>
      <w:r>
        <w:rPr>
          <w:rFonts w:ascii="Californian FB" w:hAnsi="Californian FB"/>
          <w:sz w:val="18"/>
          <w:szCs w:val="18"/>
        </w:rPr>
        <w:t>.</w:t>
      </w:r>
    </w:p>
    <w:p w14:paraId="56900F25" w14:textId="77777777" w:rsidR="003479DD" w:rsidRDefault="003479DD" w:rsidP="0044580A">
      <w:pPr>
        <w:spacing w:line="276" w:lineRule="auto"/>
        <w:jc w:val="both"/>
        <w:rPr>
          <w:rFonts w:ascii="Californian FB" w:hAnsi="Californian FB"/>
          <w:sz w:val="18"/>
          <w:szCs w:val="18"/>
        </w:rPr>
        <w:sectPr w:rsidR="003479DD" w:rsidSect="009C7696">
          <w:type w:val="continuous"/>
          <w:pgSz w:w="11906" w:h="16838"/>
          <w:pgMar w:top="1418" w:right="1418" w:bottom="1418" w:left="1418" w:header="709" w:footer="709" w:gutter="0"/>
          <w:cols w:num="2" w:space="454"/>
          <w:docGrid w:linePitch="360"/>
        </w:sect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948"/>
        <w:gridCol w:w="2266"/>
      </w:tblGrid>
      <w:tr w:rsidR="003479DD" w14:paraId="02CF8581" w14:textId="77777777" w:rsidTr="00407B00">
        <w:tc>
          <w:tcPr>
            <w:tcW w:w="6948" w:type="dxa"/>
            <w:vAlign w:val="center"/>
          </w:tcPr>
          <w:p w14:paraId="6FA1E8C3" w14:textId="77777777" w:rsidR="003479DD" w:rsidRDefault="003479DD" w:rsidP="00F26422">
            <w:pPr>
              <w:spacing w:line="276" w:lineRule="auto"/>
              <w:rPr>
                <w:rFonts w:ascii="Californian FB" w:hAnsi="Californian FB"/>
                <w:sz w:val="18"/>
                <w:szCs w:val="18"/>
              </w:rPr>
            </w:pPr>
            <w:r>
              <w:rPr>
                <w:rFonts w:ascii="Californian FB" w:hAnsi="Californian FB"/>
                <w:noProof/>
                <w:sz w:val="18"/>
                <w:szCs w:val="18"/>
              </w:rPr>
              <w:lastRenderedPageBreak/>
              <w:drawing>
                <wp:inline distT="0" distB="0" distL="0" distR="0" wp14:anchorId="1FC6615D" wp14:editId="1891E881">
                  <wp:extent cx="4305869" cy="1460385"/>
                  <wp:effectExtent l="19050" t="19050" r="19050" b="260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4327066" cy="1467574"/>
                          </a:xfrm>
                          <a:prstGeom prst="rect">
                            <a:avLst/>
                          </a:prstGeom>
                          <a:noFill/>
                          <a:ln w="3175">
                            <a:solidFill>
                              <a:schemeClr val="tx1"/>
                            </a:solidFill>
                          </a:ln>
                        </pic:spPr>
                      </pic:pic>
                    </a:graphicData>
                  </a:graphic>
                </wp:inline>
              </w:drawing>
            </w:r>
          </w:p>
        </w:tc>
        <w:tc>
          <w:tcPr>
            <w:tcW w:w="2266" w:type="dxa"/>
            <w:vAlign w:val="bottom"/>
          </w:tcPr>
          <w:p w14:paraId="316B7761" w14:textId="77777777" w:rsidR="003479DD" w:rsidRPr="00F26422" w:rsidRDefault="00F26422" w:rsidP="00407B00">
            <w:pPr>
              <w:spacing w:line="276" w:lineRule="auto"/>
              <w:rPr>
                <w:rFonts w:ascii="Californian FB" w:hAnsi="Californian FB"/>
                <w:sz w:val="16"/>
                <w:szCs w:val="16"/>
              </w:rPr>
            </w:pPr>
            <w:r>
              <w:rPr>
                <w:rFonts w:ascii="Californian FB" w:hAnsi="Californian FB"/>
                <w:b/>
                <w:sz w:val="16"/>
                <w:szCs w:val="16"/>
              </w:rPr>
              <w:t>Figure 3:</w:t>
            </w:r>
            <w:r>
              <w:rPr>
                <w:rFonts w:ascii="Californian FB" w:hAnsi="Californian FB"/>
                <w:sz w:val="16"/>
                <w:szCs w:val="16"/>
              </w:rPr>
              <w:t xml:space="preserve"> This is a ¾ width figure. In this case the caption is placed on the right of the figure.</w:t>
            </w:r>
          </w:p>
        </w:tc>
      </w:tr>
    </w:tbl>
    <w:p w14:paraId="6E41615B" w14:textId="77777777" w:rsidR="00F26422" w:rsidRDefault="00F26422" w:rsidP="0044580A">
      <w:pPr>
        <w:spacing w:line="276" w:lineRule="auto"/>
        <w:jc w:val="both"/>
        <w:rPr>
          <w:rFonts w:ascii="Californian FB" w:hAnsi="Californian FB"/>
          <w:sz w:val="18"/>
          <w:szCs w:val="18"/>
        </w:rPr>
      </w:pPr>
    </w:p>
    <w:p w14:paraId="5D40C271" w14:textId="77777777" w:rsidR="003479DD" w:rsidRDefault="003479DD" w:rsidP="0044580A">
      <w:pPr>
        <w:spacing w:line="276" w:lineRule="auto"/>
        <w:jc w:val="both"/>
        <w:rPr>
          <w:rFonts w:ascii="Californian FB" w:hAnsi="Californian FB"/>
          <w:sz w:val="18"/>
          <w:szCs w:val="18"/>
        </w:rPr>
      </w:pPr>
    </w:p>
    <w:p w14:paraId="1870467D" w14:textId="77777777" w:rsidR="003479DD" w:rsidRDefault="003479DD" w:rsidP="0044580A">
      <w:pPr>
        <w:spacing w:line="276" w:lineRule="auto"/>
        <w:jc w:val="both"/>
        <w:rPr>
          <w:rFonts w:ascii="Californian FB" w:hAnsi="Californian FB"/>
          <w:sz w:val="18"/>
          <w:szCs w:val="18"/>
        </w:rPr>
        <w:sectPr w:rsidR="003479DD" w:rsidSect="003479DD">
          <w:type w:val="continuous"/>
          <w:pgSz w:w="11906" w:h="16838"/>
          <w:pgMar w:top="1418" w:right="1418" w:bottom="1418" w:left="1418" w:header="709" w:footer="709" w:gutter="0"/>
          <w:cols w:space="454"/>
          <w:docGrid w:linePitch="360"/>
        </w:sectPr>
      </w:pPr>
    </w:p>
    <w:p w14:paraId="264CF04B" w14:textId="77777777" w:rsidR="00F32D6A" w:rsidRDefault="00F32D6A" w:rsidP="00F32D6A">
      <w:pPr>
        <w:pStyle w:val="NoSpacing"/>
        <w:spacing w:line="276" w:lineRule="auto"/>
        <w:jc w:val="both"/>
        <w:rPr>
          <w:rFonts w:ascii="Californian FB" w:hAnsi="Californian FB"/>
          <w:sz w:val="18"/>
          <w:szCs w:val="18"/>
        </w:rPr>
      </w:pPr>
      <w:r>
        <w:rPr>
          <w:rFonts w:ascii="Gill Sans MT" w:hAnsi="Gill Sans MT" w:cs="Arial"/>
          <w:b/>
          <w:sz w:val="18"/>
          <w:szCs w:val="18"/>
          <w:lang w:eastAsia="en-GB"/>
        </w:rPr>
        <w:t>3.3</w:t>
      </w:r>
      <w:r w:rsidRPr="00023B48">
        <w:rPr>
          <w:rFonts w:ascii="Gill Sans MT" w:hAnsi="Gill Sans MT" w:cs="Arial"/>
          <w:b/>
          <w:sz w:val="18"/>
          <w:szCs w:val="18"/>
          <w:lang w:eastAsia="en-GB"/>
        </w:rPr>
        <w:t xml:space="preserve"> </w:t>
      </w:r>
      <w:r>
        <w:rPr>
          <w:rFonts w:ascii="Gill Sans MT" w:hAnsi="Gill Sans MT" w:cs="Arial"/>
          <w:b/>
          <w:sz w:val="18"/>
          <w:szCs w:val="18"/>
          <w:lang w:eastAsia="en-GB"/>
        </w:rPr>
        <w:t>Equation</w:t>
      </w:r>
      <w:r w:rsidRPr="00F42879">
        <w:rPr>
          <w:rFonts w:ascii="Gill Sans MT" w:hAnsi="Gill Sans MT" w:cs="Arial"/>
          <w:b/>
          <w:sz w:val="18"/>
          <w:szCs w:val="18"/>
          <w:lang w:eastAsia="en-GB"/>
        </w:rPr>
        <w:t>s</w:t>
      </w:r>
    </w:p>
    <w:p w14:paraId="70AB40A3" w14:textId="77777777" w:rsidR="00F32D6A" w:rsidRDefault="00F32D6A" w:rsidP="00F32D6A">
      <w:pPr>
        <w:pStyle w:val="NoSpacing"/>
        <w:spacing w:line="276" w:lineRule="auto"/>
        <w:jc w:val="both"/>
        <w:rPr>
          <w:rFonts w:ascii="Californian FB" w:hAnsi="Californian FB"/>
          <w:sz w:val="18"/>
          <w:szCs w:val="18"/>
        </w:rPr>
      </w:pPr>
      <w:r>
        <w:rPr>
          <w:rFonts w:ascii="Californian FB" w:hAnsi="Californian FB"/>
          <w:sz w:val="18"/>
          <w:szCs w:val="18"/>
        </w:rPr>
        <w:t>Equations should be centred and numbered sequentially in parentheses on the right hand side. This can be achieved by creating the equation inside a table thus:</w:t>
      </w:r>
    </w:p>
    <w:tbl>
      <w:tblPr>
        <w:tblStyle w:val="TableGrid"/>
        <w:tblW w:w="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4"/>
        <w:gridCol w:w="3762"/>
        <w:gridCol w:w="266"/>
      </w:tblGrid>
      <w:tr w:rsidR="00F32D6A" w14:paraId="497DB7CC" w14:textId="77777777" w:rsidTr="003A490B">
        <w:tc>
          <w:tcPr>
            <w:tcW w:w="284" w:type="dxa"/>
            <w:vAlign w:val="center"/>
          </w:tcPr>
          <w:p w14:paraId="74DBB3C8" w14:textId="77777777" w:rsidR="00F32D6A" w:rsidRDefault="00F32D6A" w:rsidP="003A490B">
            <w:pPr>
              <w:pStyle w:val="NoSpacing"/>
              <w:spacing w:line="276" w:lineRule="auto"/>
              <w:rPr>
                <w:rFonts w:ascii="Californian FB" w:hAnsi="Californian FB"/>
                <w:sz w:val="18"/>
                <w:szCs w:val="18"/>
              </w:rPr>
            </w:pPr>
          </w:p>
        </w:tc>
        <w:tc>
          <w:tcPr>
            <w:tcW w:w="3762" w:type="dxa"/>
            <w:vAlign w:val="center"/>
          </w:tcPr>
          <w:p w14:paraId="2B8D088D" w14:textId="77777777" w:rsidR="00F32D6A" w:rsidRDefault="00F32D6A" w:rsidP="003A490B">
            <w:pPr>
              <w:pStyle w:val="NoSpacing"/>
              <w:spacing w:line="276" w:lineRule="auto"/>
              <w:jc w:val="center"/>
              <w:rPr>
                <w:rFonts w:ascii="Californian FB" w:hAnsi="Californian FB"/>
                <w:sz w:val="18"/>
                <w:szCs w:val="18"/>
              </w:rPr>
            </w:pPr>
            <w:r w:rsidRPr="006368A4">
              <w:rPr>
                <w:rFonts w:ascii="Californian FB" w:hAnsi="Californian FB"/>
                <w:position w:val="-26"/>
                <w:sz w:val="18"/>
                <w:szCs w:val="18"/>
              </w:rPr>
              <w:object w:dxaOrig="1300" w:dyaOrig="600" w14:anchorId="3150A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30pt" o:ole="">
                  <v:imagedata r:id="rId13" o:title=""/>
                </v:shape>
                <o:OLEObject Type="Embed" ProgID="Equation.3" ShapeID="_x0000_i1025" DrawAspect="Content" ObjectID="_1846307786" r:id="rId14"/>
              </w:object>
            </w:r>
            <w:r w:rsidRPr="006368A4">
              <w:rPr>
                <w:rFonts w:ascii="Californian FB" w:hAnsi="Californian FB"/>
                <w:position w:val="-10"/>
                <w:sz w:val="18"/>
                <w:szCs w:val="18"/>
              </w:rPr>
              <w:object w:dxaOrig="180" w:dyaOrig="320" w14:anchorId="7DBA62D2">
                <v:shape id="_x0000_i1026" type="#_x0000_t75" style="width:9pt;height:16.5pt" o:ole="">
                  <v:imagedata r:id="rId15" o:title=""/>
                </v:shape>
                <o:OLEObject Type="Embed" ProgID="Equation.3" ShapeID="_x0000_i1026" DrawAspect="Content" ObjectID="_1846307787" r:id="rId16"/>
              </w:object>
            </w:r>
          </w:p>
        </w:tc>
        <w:tc>
          <w:tcPr>
            <w:tcW w:w="266" w:type="dxa"/>
            <w:vAlign w:val="center"/>
          </w:tcPr>
          <w:p w14:paraId="5C8DDDAA" w14:textId="77777777" w:rsidR="00F32D6A" w:rsidRDefault="00F32D6A" w:rsidP="003A490B">
            <w:pPr>
              <w:pStyle w:val="NoSpacing"/>
              <w:spacing w:line="276" w:lineRule="auto"/>
              <w:jc w:val="right"/>
              <w:rPr>
                <w:rFonts w:ascii="Californian FB" w:hAnsi="Californian FB"/>
                <w:sz w:val="18"/>
                <w:szCs w:val="18"/>
              </w:rPr>
            </w:pPr>
            <w:r>
              <w:rPr>
                <w:rFonts w:ascii="Californian FB" w:hAnsi="Californian FB"/>
                <w:sz w:val="18"/>
                <w:szCs w:val="18"/>
              </w:rPr>
              <w:t>(1)</w:t>
            </w:r>
          </w:p>
        </w:tc>
      </w:tr>
    </w:tbl>
    <w:p w14:paraId="7700DC4E" w14:textId="77777777" w:rsidR="00F32D6A" w:rsidRDefault="00F32D6A" w:rsidP="00F32D6A">
      <w:pPr>
        <w:pStyle w:val="NoSpacing"/>
        <w:spacing w:line="276" w:lineRule="auto"/>
        <w:ind w:firstLine="284"/>
        <w:jc w:val="both"/>
        <w:rPr>
          <w:rFonts w:ascii="Californian FB" w:hAnsi="Californian FB"/>
          <w:sz w:val="18"/>
          <w:szCs w:val="18"/>
        </w:rPr>
      </w:pPr>
      <w:r>
        <w:rPr>
          <w:rFonts w:ascii="Californian FB" w:hAnsi="Californian FB"/>
          <w:sz w:val="18"/>
          <w:szCs w:val="18"/>
        </w:rPr>
        <w:t xml:space="preserve">Referring to equations in the </w:t>
      </w:r>
      <w:r w:rsidR="00133F05">
        <w:rPr>
          <w:rFonts w:ascii="Californian FB" w:hAnsi="Californian FB"/>
          <w:sz w:val="18"/>
          <w:szCs w:val="18"/>
        </w:rPr>
        <w:t xml:space="preserve">main </w:t>
      </w:r>
      <w:r>
        <w:rPr>
          <w:rFonts w:ascii="Californian FB" w:hAnsi="Californian FB"/>
          <w:sz w:val="18"/>
          <w:szCs w:val="18"/>
        </w:rPr>
        <w:t>body of the text should always take the form Equation z.</w:t>
      </w:r>
    </w:p>
    <w:p w14:paraId="77109C4F" w14:textId="77777777" w:rsidR="00F32D6A" w:rsidRDefault="00F32D6A" w:rsidP="0044580A">
      <w:pPr>
        <w:spacing w:line="276" w:lineRule="auto"/>
        <w:jc w:val="both"/>
        <w:rPr>
          <w:rFonts w:ascii="Californian FB" w:hAnsi="Californian FB"/>
          <w:sz w:val="18"/>
          <w:szCs w:val="18"/>
        </w:rPr>
      </w:pPr>
    </w:p>
    <w:p w14:paraId="53498C31" w14:textId="77777777" w:rsidR="00CD0721" w:rsidRDefault="003C30E9" w:rsidP="0044580A">
      <w:pPr>
        <w:spacing w:line="276" w:lineRule="auto"/>
        <w:jc w:val="both"/>
        <w:rPr>
          <w:rFonts w:ascii="Californian FB" w:hAnsi="Californian FB"/>
          <w:sz w:val="18"/>
          <w:szCs w:val="18"/>
        </w:rPr>
      </w:pPr>
      <w:r>
        <w:rPr>
          <w:rFonts w:ascii="Franklin Gothic Demi Cond" w:hAnsi="Franklin Gothic Demi Cond"/>
          <w:sz w:val="32"/>
          <w:szCs w:val="32"/>
        </w:rPr>
        <w:t>4</w:t>
      </w:r>
      <w:r w:rsidR="00CD0721" w:rsidRPr="00D952CC">
        <w:rPr>
          <w:rFonts w:ascii="Franklin Gothic Demi Cond" w:hAnsi="Franklin Gothic Demi Cond"/>
          <w:sz w:val="32"/>
          <w:szCs w:val="32"/>
        </w:rPr>
        <w:t>.</w:t>
      </w:r>
      <w:r w:rsidR="00CD0721">
        <w:rPr>
          <w:rFonts w:ascii="Franklin Gothic Demi Cond" w:hAnsi="Franklin Gothic Demi Cond"/>
          <w:sz w:val="32"/>
          <w:szCs w:val="32"/>
        </w:rPr>
        <w:t xml:space="preserve"> Submission</w:t>
      </w:r>
    </w:p>
    <w:p w14:paraId="479419A1" w14:textId="2CDABC13" w:rsidR="00E478E6" w:rsidRDefault="00E478E6" w:rsidP="0044580A">
      <w:pPr>
        <w:spacing w:line="276" w:lineRule="auto"/>
        <w:jc w:val="both"/>
        <w:rPr>
          <w:rFonts w:ascii="Californian FB" w:hAnsi="Californian FB"/>
          <w:sz w:val="18"/>
          <w:szCs w:val="18"/>
        </w:rPr>
      </w:pPr>
      <w:r>
        <w:rPr>
          <w:rFonts w:ascii="Californian FB" w:hAnsi="Californian FB"/>
          <w:sz w:val="18"/>
          <w:szCs w:val="18"/>
        </w:rPr>
        <w:t>Authors should ideally submit their manuscripts online at the SP</w:t>
      </w:r>
      <w:r w:rsidR="00251FD5">
        <w:rPr>
          <w:rFonts w:ascii="Californian FB" w:hAnsi="Californian FB"/>
          <w:sz w:val="18"/>
          <w:szCs w:val="18"/>
        </w:rPr>
        <w:t>2</w:t>
      </w:r>
      <w:r>
        <w:rPr>
          <w:rFonts w:ascii="Californian FB" w:hAnsi="Californian FB"/>
          <w:sz w:val="18"/>
          <w:szCs w:val="18"/>
        </w:rPr>
        <w:t>7 website (</w:t>
      </w:r>
      <w:r w:rsidR="00251FD5">
        <w:rPr>
          <w:rFonts w:ascii="Californian FB" w:hAnsi="Californian FB"/>
          <w:sz w:val="18"/>
          <w:szCs w:val="18"/>
        </w:rPr>
        <w:t>www.sp27.org</w:t>
      </w:r>
      <w:r>
        <w:rPr>
          <w:rFonts w:ascii="Californian FB" w:hAnsi="Californian FB"/>
          <w:sz w:val="18"/>
          <w:szCs w:val="18"/>
        </w:rPr>
        <w:t>)</w:t>
      </w:r>
      <w:r w:rsidR="001B01FE">
        <w:rPr>
          <w:rFonts w:ascii="Californian FB" w:hAnsi="Californian FB"/>
          <w:sz w:val="18"/>
          <w:szCs w:val="18"/>
        </w:rPr>
        <w:t>, using the account created at the abstract submission stage. However, should you wish to, you may submit your manuscript by email to</w:t>
      </w:r>
      <w:r>
        <w:rPr>
          <w:rFonts w:ascii="Californian FB" w:hAnsi="Californian FB"/>
          <w:sz w:val="18"/>
          <w:szCs w:val="18"/>
        </w:rPr>
        <w:t xml:space="preserve"> Miss </w:t>
      </w:r>
      <w:r w:rsidR="00251FD5">
        <w:rPr>
          <w:rFonts w:ascii="Californian FB" w:hAnsi="Californian FB"/>
          <w:sz w:val="18"/>
          <w:szCs w:val="18"/>
        </w:rPr>
        <w:t>Susan Job</w:t>
      </w:r>
      <w:r>
        <w:rPr>
          <w:rFonts w:ascii="Californian FB" w:hAnsi="Californian FB"/>
          <w:sz w:val="18"/>
          <w:szCs w:val="18"/>
        </w:rPr>
        <w:t xml:space="preserve"> at </w:t>
      </w:r>
      <w:hyperlink r:id="rId17" w:history="1">
        <w:r w:rsidR="00251FD5" w:rsidRPr="00BA6F5E">
          <w:rPr>
            <w:rStyle w:val="Hyperlink"/>
            <w:rFonts w:ascii="Californian FB" w:hAnsi="Californian FB"/>
            <w:sz w:val="18"/>
            <w:szCs w:val="18"/>
          </w:rPr>
          <w:t>info@Sp27.org</w:t>
        </w:r>
      </w:hyperlink>
      <w:r w:rsidR="00251FD5">
        <w:rPr>
          <w:rFonts w:ascii="Californian FB" w:hAnsi="Californian FB"/>
          <w:sz w:val="18"/>
          <w:szCs w:val="18"/>
        </w:rPr>
        <w:t xml:space="preserve">. </w:t>
      </w:r>
    </w:p>
    <w:p w14:paraId="17A80990" w14:textId="3BB8DD5F" w:rsidR="00CD0721" w:rsidRPr="00CD0721" w:rsidRDefault="00CD0721" w:rsidP="00251FD5">
      <w:pPr>
        <w:spacing w:line="276" w:lineRule="auto"/>
        <w:jc w:val="both"/>
        <w:rPr>
          <w:rFonts w:ascii="Californian FB" w:hAnsi="Californian FB"/>
          <w:sz w:val="18"/>
          <w:szCs w:val="18"/>
        </w:rPr>
      </w:pPr>
      <w:r w:rsidRPr="00CD0721">
        <w:rPr>
          <w:rFonts w:ascii="Californian FB" w:hAnsi="Californian FB"/>
          <w:sz w:val="18"/>
          <w:szCs w:val="18"/>
        </w:rPr>
        <w:t xml:space="preserve">The </w:t>
      </w:r>
      <w:r w:rsidRPr="00CD0721">
        <w:rPr>
          <w:rFonts w:ascii="Californian FB" w:hAnsi="Californian FB"/>
          <w:b/>
          <w:sz w:val="18"/>
          <w:szCs w:val="18"/>
        </w:rPr>
        <w:t>deadline</w:t>
      </w:r>
      <w:r w:rsidRPr="00CD0721">
        <w:rPr>
          <w:rFonts w:ascii="Californian FB" w:hAnsi="Californian FB"/>
          <w:sz w:val="18"/>
          <w:szCs w:val="18"/>
        </w:rPr>
        <w:t xml:space="preserve"> for submission of manuscripts is </w:t>
      </w:r>
      <w:r w:rsidRPr="00CD0721">
        <w:rPr>
          <w:rFonts w:ascii="Californian FB" w:hAnsi="Californian FB"/>
          <w:b/>
          <w:sz w:val="18"/>
          <w:szCs w:val="18"/>
        </w:rPr>
        <w:t xml:space="preserve">1st </w:t>
      </w:r>
      <w:r w:rsidR="00251FD5">
        <w:rPr>
          <w:rFonts w:ascii="Californian FB" w:hAnsi="Californian FB"/>
          <w:b/>
          <w:sz w:val="18"/>
          <w:szCs w:val="18"/>
        </w:rPr>
        <w:t>April</w:t>
      </w:r>
      <w:r w:rsidRPr="00CD0721">
        <w:rPr>
          <w:rFonts w:ascii="Californian FB" w:hAnsi="Californian FB"/>
          <w:b/>
          <w:sz w:val="18"/>
          <w:szCs w:val="18"/>
        </w:rPr>
        <w:t xml:space="preserve"> 20</w:t>
      </w:r>
      <w:r w:rsidR="00251FD5">
        <w:rPr>
          <w:rFonts w:ascii="Californian FB" w:hAnsi="Californian FB"/>
          <w:b/>
          <w:sz w:val="18"/>
          <w:szCs w:val="18"/>
        </w:rPr>
        <w:t>2</w:t>
      </w:r>
      <w:r w:rsidRPr="00CD0721">
        <w:rPr>
          <w:rFonts w:ascii="Californian FB" w:hAnsi="Californian FB"/>
          <w:b/>
          <w:sz w:val="18"/>
          <w:szCs w:val="18"/>
        </w:rPr>
        <w:t>7</w:t>
      </w:r>
      <w:r w:rsidRPr="00CD0721">
        <w:rPr>
          <w:rFonts w:ascii="Californian FB" w:hAnsi="Californian FB"/>
          <w:sz w:val="18"/>
          <w:szCs w:val="18"/>
        </w:rPr>
        <w:t>.</w:t>
      </w:r>
    </w:p>
    <w:p w14:paraId="24838526" w14:textId="77777777" w:rsidR="00CD0721" w:rsidRPr="00D26E4C" w:rsidRDefault="00CD0721" w:rsidP="0044580A">
      <w:pPr>
        <w:spacing w:line="276" w:lineRule="auto"/>
        <w:jc w:val="both"/>
        <w:rPr>
          <w:rFonts w:ascii="Californian FB" w:hAnsi="Californian FB"/>
          <w:sz w:val="18"/>
          <w:szCs w:val="18"/>
        </w:rPr>
      </w:pPr>
    </w:p>
    <w:p w14:paraId="6497C03E" w14:textId="77777777" w:rsidR="00D7647E" w:rsidRDefault="00D7647E" w:rsidP="0044580A">
      <w:pPr>
        <w:spacing w:line="276" w:lineRule="auto"/>
        <w:jc w:val="both"/>
        <w:rPr>
          <w:rFonts w:ascii="Californian FB" w:hAnsi="Californian FB"/>
          <w:sz w:val="18"/>
          <w:szCs w:val="18"/>
        </w:rPr>
      </w:pPr>
      <w:r>
        <w:rPr>
          <w:rFonts w:ascii="Franklin Gothic Demi Cond" w:hAnsi="Franklin Gothic Demi Cond"/>
          <w:sz w:val="32"/>
          <w:szCs w:val="32"/>
        </w:rPr>
        <w:t>Acknowledgements</w:t>
      </w:r>
    </w:p>
    <w:p w14:paraId="2CB708A1" w14:textId="77777777" w:rsidR="00D7647E" w:rsidRDefault="00D7647E" w:rsidP="0044580A">
      <w:pPr>
        <w:spacing w:line="276" w:lineRule="auto"/>
        <w:jc w:val="both"/>
        <w:rPr>
          <w:rFonts w:ascii="Californian FB" w:hAnsi="Californian FB"/>
          <w:sz w:val="18"/>
          <w:szCs w:val="18"/>
        </w:rPr>
      </w:pPr>
      <w:r>
        <w:rPr>
          <w:rFonts w:ascii="Californian FB" w:hAnsi="Californian FB"/>
          <w:sz w:val="18"/>
          <w:szCs w:val="18"/>
        </w:rPr>
        <w:t>Brief acknowledgements may be included. Note that the heading should not be numbered.</w:t>
      </w:r>
    </w:p>
    <w:p w14:paraId="04D2D6DE" w14:textId="77777777" w:rsidR="00CD0721" w:rsidRDefault="00CD0721" w:rsidP="0044580A">
      <w:pPr>
        <w:spacing w:line="276" w:lineRule="auto"/>
        <w:jc w:val="both"/>
        <w:rPr>
          <w:rFonts w:ascii="Californian FB" w:hAnsi="Californian FB"/>
          <w:sz w:val="18"/>
          <w:szCs w:val="18"/>
        </w:rPr>
      </w:pPr>
    </w:p>
    <w:p w14:paraId="2789B5FA" w14:textId="77777777" w:rsidR="0044580A" w:rsidRPr="0044580A" w:rsidRDefault="0044580A" w:rsidP="00D7647E">
      <w:pPr>
        <w:spacing w:after="60"/>
        <w:rPr>
          <w:rFonts w:ascii="Franklin Gothic Demi Cond" w:hAnsi="Franklin Gothic Demi Cond"/>
          <w:sz w:val="32"/>
          <w:szCs w:val="32"/>
        </w:rPr>
      </w:pPr>
      <w:r w:rsidRPr="0044580A">
        <w:rPr>
          <w:rFonts w:ascii="Franklin Gothic Demi Cond" w:hAnsi="Franklin Gothic Demi Cond"/>
          <w:sz w:val="32"/>
          <w:szCs w:val="32"/>
        </w:rPr>
        <w:t>References</w:t>
      </w:r>
    </w:p>
    <w:p w14:paraId="6916FB8E" w14:textId="77777777" w:rsidR="00D7647E" w:rsidRPr="00D7647E" w:rsidRDefault="00D7647E" w:rsidP="00D7647E">
      <w:pPr>
        <w:jc w:val="both"/>
        <w:rPr>
          <w:rFonts w:ascii="Californian FB" w:hAnsi="Californian FB"/>
          <w:sz w:val="18"/>
          <w:szCs w:val="18"/>
        </w:rPr>
      </w:pPr>
      <w:r w:rsidRPr="00D7647E">
        <w:rPr>
          <w:rFonts w:ascii="Californian FB" w:hAnsi="Californian FB"/>
          <w:color w:val="595959" w:themeColor="text1" w:themeTint="A6"/>
          <w:sz w:val="18"/>
          <w:szCs w:val="18"/>
        </w:rPr>
        <w:t>[References should be provided in a numbered list in the order in which they are cited in the body of the manuscript. The list should have single line spacing, with no space before or after, and should be fully justified (i.e. on both left- and right-hand sides). The style of reference</w:t>
      </w:r>
      <w:r>
        <w:rPr>
          <w:rFonts w:ascii="Californian FB" w:hAnsi="Californian FB"/>
          <w:color w:val="595959" w:themeColor="text1" w:themeTint="A6"/>
          <w:sz w:val="18"/>
          <w:szCs w:val="18"/>
        </w:rPr>
        <w:t>s should be as follow</w:t>
      </w:r>
      <w:r w:rsidRPr="00D7647E">
        <w:rPr>
          <w:rFonts w:ascii="Californian FB" w:hAnsi="Californian FB"/>
          <w:color w:val="595959" w:themeColor="text1" w:themeTint="A6"/>
          <w:sz w:val="18"/>
          <w:szCs w:val="18"/>
        </w:rPr>
        <w:t>s]</w:t>
      </w:r>
    </w:p>
    <w:p w14:paraId="31BD5838" w14:textId="77777777" w:rsidR="0044580A" w:rsidRDefault="0044580A" w:rsidP="0044580A">
      <w:pPr>
        <w:pStyle w:val="ListParagraph"/>
        <w:numPr>
          <w:ilvl w:val="0"/>
          <w:numId w:val="3"/>
        </w:numPr>
        <w:ind w:left="284" w:hanging="284"/>
        <w:jc w:val="both"/>
        <w:rPr>
          <w:rFonts w:ascii="Californian FB" w:hAnsi="Californian FB"/>
          <w:sz w:val="18"/>
          <w:szCs w:val="18"/>
        </w:rPr>
      </w:pPr>
      <w:r>
        <w:rPr>
          <w:rFonts w:ascii="Californian FB" w:hAnsi="Californian FB"/>
          <w:sz w:val="18"/>
          <w:szCs w:val="18"/>
        </w:rPr>
        <w:t xml:space="preserve">W.R. Wilcox, </w:t>
      </w:r>
      <w:r>
        <w:rPr>
          <w:rFonts w:ascii="Californian FB" w:hAnsi="Californian FB"/>
          <w:i/>
          <w:sz w:val="18"/>
          <w:szCs w:val="18"/>
        </w:rPr>
        <w:t>J. Crystal Growth</w:t>
      </w:r>
      <w:r>
        <w:rPr>
          <w:rFonts w:ascii="Californian FB" w:hAnsi="Californian FB"/>
          <w:sz w:val="18"/>
          <w:szCs w:val="18"/>
        </w:rPr>
        <w:t xml:space="preserve">, 1980, </w:t>
      </w:r>
      <w:r>
        <w:rPr>
          <w:rFonts w:ascii="Californian FB" w:hAnsi="Californian FB"/>
          <w:b/>
          <w:sz w:val="18"/>
          <w:szCs w:val="18"/>
        </w:rPr>
        <w:t>48</w:t>
      </w:r>
      <w:r>
        <w:rPr>
          <w:rFonts w:ascii="Californian FB" w:hAnsi="Californian FB"/>
          <w:sz w:val="18"/>
          <w:szCs w:val="18"/>
        </w:rPr>
        <w:t>: 416.</w:t>
      </w:r>
    </w:p>
    <w:p w14:paraId="47EE29D2" w14:textId="77777777" w:rsidR="0044580A" w:rsidRDefault="0044580A" w:rsidP="0044580A">
      <w:pPr>
        <w:pStyle w:val="ListParagraph"/>
        <w:numPr>
          <w:ilvl w:val="0"/>
          <w:numId w:val="3"/>
        </w:numPr>
        <w:ind w:left="284" w:hanging="284"/>
        <w:jc w:val="both"/>
        <w:rPr>
          <w:rFonts w:ascii="Californian FB" w:hAnsi="Californian FB"/>
          <w:sz w:val="18"/>
          <w:szCs w:val="18"/>
        </w:rPr>
      </w:pPr>
      <w:r>
        <w:rPr>
          <w:rFonts w:ascii="Californian FB" w:hAnsi="Californian FB"/>
          <w:sz w:val="18"/>
          <w:szCs w:val="18"/>
        </w:rPr>
        <w:t xml:space="preserve">K.O. Yu </w:t>
      </w:r>
      <w:r>
        <w:rPr>
          <w:rFonts w:ascii="Californian FB" w:hAnsi="Californian FB"/>
          <w:i/>
          <w:sz w:val="18"/>
          <w:szCs w:val="18"/>
        </w:rPr>
        <w:t>et al</w:t>
      </w:r>
      <w:r>
        <w:rPr>
          <w:rFonts w:ascii="Californian FB" w:hAnsi="Californian FB"/>
          <w:sz w:val="18"/>
          <w:szCs w:val="18"/>
        </w:rPr>
        <w:t xml:space="preserve">., </w:t>
      </w:r>
      <w:r>
        <w:rPr>
          <w:rFonts w:ascii="Californian FB" w:hAnsi="Californian FB"/>
          <w:i/>
          <w:sz w:val="18"/>
          <w:szCs w:val="18"/>
        </w:rPr>
        <w:t xml:space="preserve">Trans. Amer. </w:t>
      </w:r>
      <w:proofErr w:type="spellStart"/>
      <w:r>
        <w:rPr>
          <w:rFonts w:ascii="Californian FB" w:hAnsi="Californian FB"/>
          <w:i/>
          <w:sz w:val="18"/>
          <w:szCs w:val="18"/>
        </w:rPr>
        <w:t>Foundrymens</w:t>
      </w:r>
      <w:proofErr w:type="spellEnd"/>
      <w:r>
        <w:rPr>
          <w:rFonts w:ascii="Californian FB" w:hAnsi="Californian FB"/>
          <w:i/>
          <w:sz w:val="18"/>
          <w:szCs w:val="18"/>
        </w:rPr>
        <w:t xml:space="preserve"> Soc.</w:t>
      </w:r>
      <w:r>
        <w:rPr>
          <w:rFonts w:ascii="Californian FB" w:hAnsi="Californian FB"/>
          <w:sz w:val="18"/>
          <w:szCs w:val="18"/>
        </w:rPr>
        <w:t xml:space="preserve">, 1990, </w:t>
      </w:r>
      <w:r>
        <w:rPr>
          <w:rFonts w:ascii="Californian FB" w:hAnsi="Californian FB"/>
          <w:b/>
          <w:sz w:val="18"/>
          <w:szCs w:val="18"/>
        </w:rPr>
        <w:t>53</w:t>
      </w:r>
      <w:r>
        <w:rPr>
          <w:rFonts w:ascii="Californian FB" w:hAnsi="Californian FB"/>
          <w:sz w:val="18"/>
          <w:szCs w:val="18"/>
        </w:rPr>
        <w:t>: 417.</w:t>
      </w:r>
    </w:p>
    <w:p w14:paraId="16C73016" w14:textId="77777777" w:rsidR="00D7647E" w:rsidRDefault="0044580A" w:rsidP="00D7647E">
      <w:pPr>
        <w:pStyle w:val="ListParagraph"/>
        <w:numPr>
          <w:ilvl w:val="0"/>
          <w:numId w:val="3"/>
        </w:numPr>
        <w:ind w:left="284" w:hanging="284"/>
        <w:jc w:val="both"/>
        <w:rPr>
          <w:rFonts w:ascii="Californian FB" w:hAnsi="Californian FB"/>
          <w:sz w:val="18"/>
          <w:szCs w:val="18"/>
        </w:rPr>
      </w:pPr>
      <w:r>
        <w:rPr>
          <w:rFonts w:ascii="Californian FB" w:hAnsi="Californian FB"/>
          <w:sz w:val="18"/>
          <w:szCs w:val="18"/>
        </w:rPr>
        <w:t xml:space="preserve">J.D. Zhu </w:t>
      </w:r>
      <w:r>
        <w:rPr>
          <w:rFonts w:ascii="Californian FB" w:hAnsi="Californian FB"/>
          <w:i/>
          <w:sz w:val="18"/>
          <w:szCs w:val="18"/>
        </w:rPr>
        <w:t>et al</w:t>
      </w:r>
      <w:r>
        <w:rPr>
          <w:rFonts w:ascii="Californian FB" w:hAnsi="Californian FB"/>
          <w:sz w:val="18"/>
          <w:szCs w:val="18"/>
        </w:rPr>
        <w:t>., Proc. 10</w:t>
      </w:r>
      <w:r w:rsidRPr="0044580A">
        <w:rPr>
          <w:rFonts w:ascii="Californian FB" w:hAnsi="Californian FB"/>
          <w:sz w:val="18"/>
          <w:szCs w:val="18"/>
        </w:rPr>
        <w:t>th</w:t>
      </w:r>
      <w:r>
        <w:rPr>
          <w:rFonts w:ascii="Californian FB" w:hAnsi="Californian FB"/>
          <w:sz w:val="18"/>
          <w:szCs w:val="18"/>
        </w:rPr>
        <w:t xml:space="preserve"> Internat. Symp. On </w:t>
      </w:r>
      <w:r>
        <w:rPr>
          <w:rFonts w:ascii="Californian FB" w:hAnsi="Californian FB"/>
          <w:i/>
          <w:sz w:val="18"/>
          <w:szCs w:val="18"/>
        </w:rPr>
        <w:t>Model. Cast. Weld. Adv. Solidification Processes</w:t>
      </w:r>
      <w:r>
        <w:rPr>
          <w:rFonts w:ascii="Californian FB" w:hAnsi="Californian FB"/>
          <w:sz w:val="18"/>
          <w:szCs w:val="18"/>
        </w:rPr>
        <w:t>, ed. D.M. Stefanescu, U.S.A., 2003, p.447.</w:t>
      </w:r>
    </w:p>
    <w:p w14:paraId="728C8AD0" w14:textId="77777777" w:rsidR="001E5E25" w:rsidRDefault="001E5E25" w:rsidP="001E5E25">
      <w:pPr>
        <w:jc w:val="both"/>
        <w:rPr>
          <w:rFonts w:ascii="Californian FB" w:hAnsi="Californian FB"/>
          <w:sz w:val="18"/>
          <w:szCs w:val="18"/>
        </w:rPr>
        <w:sectPr w:rsidR="001E5E25" w:rsidSect="009C7696">
          <w:type w:val="continuous"/>
          <w:pgSz w:w="11906" w:h="16838"/>
          <w:pgMar w:top="1418" w:right="1418" w:bottom="1418" w:left="1418" w:header="709" w:footer="709" w:gutter="0"/>
          <w:cols w:num="2" w:space="454"/>
          <w:docGrid w:linePitch="360"/>
        </w:sectPr>
      </w:pPr>
    </w:p>
    <w:p w14:paraId="14B65111" w14:textId="77777777" w:rsidR="000F567E" w:rsidRPr="001E5E25" w:rsidRDefault="000F567E" w:rsidP="001E5E25">
      <w:pPr>
        <w:jc w:val="both"/>
        <w:rPr>
          <w:rFonts w:ascii="Californian FB" w:hAnsi="Californian FB"/>
          <w:sz w:val="18"/>
          <w:szCs w:val="18"/>
        </w:rPr>
      </w:pPr>
    </w:p>
    <w:sectPr w:rsidR="000F567E" w:rsidRPr="001E5E25" w:rsidSect="009C7696">
      <w:type w:val="continuous"/>
      <w:pgSz w:w="11906" w:h="16838"/>
      <w:pgMar w:top="1418" w:right="1418" w:bottom="1418" w:left="1418" w:header="709" w:footer="70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A326" w14:textId="77777777" w:rsidR="000417BE" w:rsidRDefault="000417BE" w:rsidP="007A7E0B">
      <w:r>
        <w:separator/>
      </w:r>
    </w:p>
  </w:endnote>
  <w:endnote w:type="continuationSeparator" w:id="0">
    <w:p w14:paraId="70911C5F" w14:textId="77777777" w:rsidR="000417BE" w:rsidRDefault="000417BE" w:rsidP="007A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Euphemia">
    <w:charset w:val="00"/>
    <w:family w:val="swiss"/>
    <w:pitch w:val="variable"/>
    <w:sig w:usb0="8000006F" w:usb1="0000004A" w:usb2="00002000" w:usb3="00000000" w:csb0="00000001"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62230"/>
      <w:docPartObj>
        <w:docPartGallery w:val="Page Numbers (Bottom of Page)"/>
        <w:docPartUnique/>
      </w:docPartObj>
    </w:sdtPr>
    <w:sdtEndPr>
      <w:rPr>
        <w:noProof/>
      </w:rPr>
    </w:sdtEndPr>
    <w:sdtContent>
      <w:p w14:paraId="59A9B64D" w14:textId="77777777" w:rsidR="00E478E6" w:rsidRDefault="00E478E6" w:rsidP="001406CD">
        <w:pPr>
          <w:pStyle w:val="Footer"/>
          <w:jc w:val="center"/>
        </w:pPr>
        <w:r w:rsidRPr="007A7E0B">
          <w:rPr>
            <w:rFonts w:ascii="Franklin Gothic Demi Cond" w:hAnsi="Franklin Gothic Demi Cond"/>
          </w:rPr>
          <w:fldChar w:fldCharType="begin"/>
        </w:r>
        <w:r w:rsidRPr="007A7E0B">
          <w:rPr>
            <w:rFonts w:ascii="Franklin Gothic Demi Cond" w:hAnsi="Franklin Gothic Demi Cond"/>
          </w:rPr>
          <w:instrText xml:space="preserve"> PAGE   \* MERGEFORMAT </w:instrText>
        </w:r>
        <w:r w:rsidRPr="007A7E0B">
          <w:rPr>
            <w:rFonts w:ascii="Franklin Gothic Demi Cond" w:hAnsi="Franklin Gothic Demi Cond"/>
          </w:rPr>
          <w:fldChar w:fldCharType="separate"/>
        </w:r>
        <w:r w:rsidR="00AF1F19">
          <w:rPr>
            <w:rFonts w:ascii="Franklin Gothic Demi Cond" w:hAnsi="Franklin Gothic Demi Cond"/>
            <w:noProof/>
          </w:rPr>
          <w:t>3</w:t>
        </w:r>
        <w:r w:rsidRPr="007A7E0B">
          <w:rPr>
            <w:rFonts w:ascii="Franklin Gothic Demi Cond" w:hAnsi="Franklin Gothic Demi Cond"/>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265638"/>
      <w:docPartObj>
        <w:docPartGallery w:val="Page Numbers (Bottom of Page)"/>
        <w:docPartUnique/>
      </w:docPartObj>
    </w:sdtPr>
    <w:sdtEndPr>
      <w:rPr>
        <w:noProof/>
      </w:rPr>
    </w:sdtEndPr>
    <w:sdtContent>
      <w:p w14:paraId="0CA5A242" w14:textId="77777777" w:rsidR="00E478E6" w:rsidRDefault="00E478E6" w:rsidP="00352CB8">
        <w:pPr>
          <w:pStyle w:val="Footer"/>
          <w:jc w:val="center"/>
        </w:pPr>
        <w:r w:rsidRPr="007A7E0B">
          <w:rPr>
            <w:rFonts w:ascii="Franklin Gothic Demi Cond" w:hAnsi="Franklin Gothic Demi Cond"/>
          </w:rPr>
          <w:fldChar w:fldCharType="begin"/>
        </w:r>
        <w:r w:rsidRPr="007A7E0B">
          <w:rPr>
            <w:rFonts w:ascii="Franklin Gothic Demi Cond" w:hAnsi="Franklin Gothic Demi Cond"/>
          </w:rPr>
          <w:instrText xml:space="preserve"> PAGE   \* MERGEFORMAT </w:instrText>
        </w:r>
        <w:r w:rsidRPr="007A7E0B">
          <w:rPr>
            <w:rFonts w:ascii="Franklin Gothic Demi Cond" w:hAnsi="Franklin Gothic Demi Cond"/>
          </w:rPr>
          <w:fldChar w:fldCharType="separate"/>
        </w:r>
        <w:r w:rsidR="00AF1F19">
          <w:rPr>
            <w:rFonts w:ascii="Franklin Gothic Demi Cond" w:hAnsi="Franklin Gothic Demi Cond"/>
            <w:noProof/>
          </w:rPr>
          <w:t>1</w:t>
        </w:r>
        <w:r w:rsidRPr="007A7E0B">
          <w:rPr>
            <w:rFonts w:ascii="Franklin Gothic Demi Cond" w:hAnsi="Franklin Gothic Demi Cond"/>
            <w:noProof/>
          </w:rPr>
          <w:fldChar w:fldCharType="end"/>
        </w:r>
      </w:p>
    </w:sdtContent>
  </w:sdt>
  <w:p w14:paraId="494E63F7" w14:textId="77777777" w:rsidR="00E478E6" w:rsidRDefault="00E4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F7727" w14:textId="77777777" w:rsidR="000417BE" w:rsidRDefault="000417BE" w:rsidP="007A7E0B">
      <w:r>
        <w:separator/>
      </w:r>
    </w:p>
  </w:footnote>
  <w:footnote w:type="continuationSeparator" w:id="0">
    <w:p w14:paraId="34807463" w14:textId="77777777" w:rsidR="000417BE" w:rsidRDefault="000417BE" w:rsidP="007A7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left w:w="0" w:type="dxa"/>
        <w:bottom w:w="28" w:type="dxa"/>
        <w:right w:w="0" w:type="dxa"/>
      </w:tblCellMar>
      <w:tblLook w:val="04A0" w:firstRow="1" w:lastRow="0" w:firstColumn="1" w:lastColumn="0" w:noHBand="0" w:noVBand="1"/>
    </w:tblPr>
    <w:tblGrid>
      <w:gridCol w:w="993"/>
      <w:gridCol w:w="8077"/>
    </w:tblGrid>
    <w:tr w:rsidR="00E478E6" w14:paraId="6C1C8BD6" w14:textId="77777777" w:rsidTr="00CD1B16">
      <w:tc>
        <w:tcPr>
          <w:tcW w:w="993" w:type="dxa"/>
        </w:tcPr>
        <w:p w14:paraId="5DA9E1D3" w14:textId="1B9ED81F" w:rsidR="00E478E6" w:rsidRDefault="00E478E6" w:rsidP="00CD1B16">
          <w:pPr>
            <w:pStyle w:val="Header"/>
            <w:rPr>
              <w:rFonts w:ascii="Franklin Gothic Demi Cond" w:hAnsi="Franklin Gothic Demi Cond"/>
              <w:sz w:val="18"/>
              <w:szCs w:val="18"/>
            </w:rPr>
          </w:pPr>
        </w:p>
      </w:tc>
      <w:tc>
        <w:tcPr>
          <w:tcW w:w="8077" w:type="dxa"/>
        </w:tcPr>
        <w:p w14:paraId="59494D05" w14:textId="71FE4FBF" w:rsidR="00E478E6" w:rsidRPr="00CD1B16" w:rsidRDefault="00E478E6" w:rsidP="00905D17">
          <w:pPr>
            <w:pStyle w:val="Header"/>
            <w:rPr>
              <w:rFonts w:ascii="Franklin Gothic Demi Cond" w:hAnsi="Franklin Gothic Demi Cond"/>
              <w:sz w:val="19"/>
              <w:szCs w:val="19"/>
            </w:rPr>
          </w:pPr>
          <w:r w:rsidRPr="00CD1B16">
            <w:rPr>
              <w:rFonts w:ascii="Franklin Gothic Demi Cond" w:hAnsi="Franklin Gothic Demi Cond"/>
              <w:sz w:val="19"/>
              <w:szCs w:val="19"/>
            </w:rPr>
            <w:t xml:space="preserve">Proceedings of the </w:t>
          </w:r>
          <w:r w:rsidR="00905D17">
            <w:rPr>
              <w:rFonts w:ascii="Franklin Gothic Demi Cond" w:hAnsi="Franklin Gothic Demi Cond"/>
              <w:sz w:val="19"/>
              <w:szCs w:val="19"/>
            </w:rPr>
            <w:t>7</w:t>
          </w:r>
          <w:r w:rsidRPr="00CD1B16">
            <w:rPr>
              <w:rFonts w:ascii="Franklin Gothic Demi Cond" w:hAnsi="Franklin Gothic Demi Cond"/>
              <w:sz w:val="19"/>
              <w:szCs w:val="19"/>
            </w:rPr>
            <w:t xml:space="preserve">th Decennial International Conference on Solidification Processing, Old Windsor, </w:t>
          </w:r>
          <w:r w:rsidR="00905D17">
            <w:rPr>
              <w:rFonts w:ascii="Franklin Gothic Demi Cond" w:hAnsi="Franklin Gothic Demi Cond"/>
              <w:sz w:val="19"/>
              <w:szCs w:val="19"/>
            </w:rPr>
            <w:t xml:space="preserve">Aug </w:t>
          </w:r>
          <w:r w:rsidRPr="00CD1B16">
            <w:rPr>
              <w:rFonts w:ascii="Franklin Gothic Demi Cond" w:hAnsi="Franklin Gothic Demi Cond"/>
              <w:sz w:val="19"/>
              <w:szCs w:val="19"/>
            </w:rPr>
            <w:t>20</w:t>
          </w:r>
          <w:r w:rsidR="00905D17">
            <w:rPr>
              <w:rFonts w:ascii="Franklin Gothic Demi Cond" w:hAnsi="Franklin Gothic Demi Cond"/>
              <w:sz w:val="19"/>
              <w:szCs w:val="19"/>
            </w:rPr>
            <w:t>2</w:t>
          </w:r>
          <w:r w:rsidRPr="00CD1B16">
            <w:rPr>
              <w:rFonts w:ascii="Franklin Gothic Demi Cond" w:hAnsi="Franklin Gothic Demi Cond"/>
              <w:sz w:val="19"/>
              <w:szCs w:val="19"/>
            </w:rPr>
            <w:t>7</w:t>
          </w:r>
        </w:p>
      </w:tc>
    </w:tr>
  </w:tbl>
  <w:p w14:paraId="1E2D7479" w14:textId="37D5F0A8" w:rsidR="00E478E6" w:rsidRPr="00CD5DE9" w:rsidRDefault="00DD40B8" w:rsidP="00CD5DE9">
    <w:pPr>
      <w:pStyle w:val="Header"/>
      <w:jc w:val="right"/>
      <w:rPr>
        <w:rFonts w:ascii="Franklin Gothic Demi Cond" w:hAnsi="Franklin Gothic Demi Cond"/>
        <w:sz w:val="18"/>
        <w:szCs w:val="18"/>
      </w:rPr>
    </w:pPr>
    <w:r>
      <w:rPr>
        <w:rFonts w:ascii="Franklin Gothic Demi Cond" w:hAnsi="Franklin Gothic Demi Cond"/>
        <w:noProof/>
        <w:sz w:val="18"/>
        <w:szCs w:val="18"/>
      </w:rPr>
      <w:drawing>
        <wp:anchor distT="0" distB="0" distL="114300" distR="114300" simplePos="0" relativeHeight="251658240" behindDoc="1" locked="0" layoutInCell="1" allowOverlap="1" wp14:anchorId="74AD7402" wp14:editId="2044726A">
          <wp:simplePos x="0" y="0"/>
          <wp:positionH relativeFrom="column">
            <wp:posOffset>71120</wp:posOffset>
          </wp:positionH>
          <wp:positionV relativeFrom="paragraph">
            <wp:posOffset>-290830</wp:posOffset>
          </wp:positionV>
          <wp:extent cx="500380" cy="331470"/>
          <wp:effectExtent l="0" t="0" r="0" b="0"/>
          <wp:wrapTight wrapText="bothSides">
            <wp:wrapPolygon edited="0">
              <wp:start x="1645" y="1241"/>
              <wp:lineTo x="822" y="6207"/>
              <wp:lineTo x="0" y="16138"/>
              <wp:lineTo x="10690" y="16138"/>
              <wp:lineTo x="17269" y="13655"/>
              <wp:lineTo x="20558" y="9931"/>
              <wp:lineTo x="20558" y="1241"/>
              <wp:lineTo x="1645" y="1241"/>
            </wp:wrapPolygon>
          </wp:wrapTight>
          <wp:docPr id="1875099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80" cy="331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457E"/>
    <w:multiLevelType w:val="hybridMultilevel"/>
    <w:tmpl w:val="55A61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C75383"/>
    <w:multiLevelType w:val="hybridMultilevel"/>
    <w:tmpl w:val="2B720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E076B"/>
    <w:multiLevelType w:val="hybridMultilevel"/>
    <w:tmpl w:val="5C4EA18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522C3438"/>
    <w:multiLevelType w:val="hybridMultilevel"/>
    <w:tmpl w:val="0CEAC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BB4972"/>
    <w:multiLevelType w:val="hybridMultilevel"/>
    <w:tmpl w:val="6C4E737A"/>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374739923">
    <w:abstractNumId w:val="2"/>
  </w:num>
  <w:num w:numId="2" w16cid:durableId="1352802080">
    <w:abstractNumId w:val="4"/>
  </w:num>
  <w:num w:numId="3" w16cid:durableId="1107117515">
    <w:abstractNumId w:val="1"/>
  </w:num>
  <w:num w:numId="4" w16cid:durableId="143395416">
    <w:abstractNumId w:val="3"/>
  </w:num>
  <w:num w:numId="5" w16cid:durableId="211361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9D"/>
    <w:rsid w:val="00023B48"/>
    <w:rsid w:val="0003026D"/>
    <w:rsid w:val="000417BE"/>
    <w:rsid w:val="00065314"/>
    <w:rsid w:val="000B10E4"/>
    <w:rsid w:val="000B7CE3"/>
    <w:rsid w:val="000F567E"/>
    <w:rsid w:val="00110E60"/>
    <w:rsid w:val="00133F05"/>
    <w:rsid w:val="001406CD"/>
    <w:rsid w:val="001B01FE"/>
    <w:rsid w:val="001C4E06"/>
    <w:rsid w:val="001E5E25"/>
    <w:rsid w:val="00216629"/>
    <w:rsid w:val="00216C8D"/>
    <w:rsid w:val="00251FD5"/>
    <w:rsid w:val="00273F6B"/>
    <w:rsid w:val="002D579D"/>
    <w:rsid w:val="003056F5"/>
    <w:rsid w:val="00343C97"/>
    <w:rsid w:val="003479DD"/>
    <w:rsid w:val="00352CB8"/>
    <w:rsid w:val="00387198"/>
    <w:rsid w:val="003A490B"/>
    <w:rsid w:val="003B6AE9"/>
    <w:rsid w:val="003C30E9"/>
    <w:rsid w:val="0040531F"/>
    <w:rsid w:val="00407B00"/>
    <w:rsid w:val="00422DD9"/>
    <w:rsid w:val="0044580A"/>
    <w:rsid w:val="00452483"/>
    <w:rsid w:val="0053216D"/>
    <w:rsid w:val="00567076"/>
    <w:rsid w:val="00603D39"/>
    <w:rsid w:val="006368A4"/>
    <w:rsid w:val="00650C05"/>
    <w:rsid w:val="00694793"/>
    <w:rsid w:val="007067E5"/>
    <w:rsid w:val="00746ADA"/>
    <w:rsid w:val="007A73E3"/>
    <w:rsid w:val="007A7E0B"/>
    <w:rsid w:val="007B4039"/>
    <w:rsid w:val="007B551D"/>
    <w:rsid w:val="007E0C74"/>
    <w:rsid w:val="007F58DA"/>
    <w:rsid w:val="008470DB"/>
    <w:rsid w:val="00855FA5"/>
    <w:rsid w:val="008B24F9"/>
    <w:rsid w:val="00905D17"/>
    <w:rsid w:val="00953094"/>
    <w:rsid w:val="00996287"/>
    <w:rsid w:val="009C14C2"/>
    <w:rsid w:val="009C7696"/>
    <w:rsid w:val="009D4C4C"/>
    <w:rsid w:val="009E3719"/>
    <w:rsid w:val="00AF1F19"/>
    <w:rsid w:val="00B62C33"/>
    <w:rsid w:val="00BD0E72"/>
    <w:rsid w:val="00BF5AED"/>
    <w:rsid w:val="00C34E1C"/>
    <w:rsid w:val="00C60611"/>
    <w:rsid w:val="00CA2C24"/>
    <w:rsid w:val="00CA7BD7"/>
    <w:rsid w:val="00CC0DB2"/>
    <w:rsid w:val="00CC10E0"/>
    <w:rsid w:val="00CD0721"/>
    <w:rsid w:val="00CD1B16"/>
    <w:rsid w:val="00CD5DE9"/>
    <w:rsid w:val="00CE6C8F"/>
    <w:rsid w:val="00D26E4C"/>
    <w:rsid w:val="00D4201B"/>
    <w:rsid w:val="00D7647E"/>
    <w:rsid w:val="00D952CC"/>
    <w:rsid w:val="00DA23F3"/>
    <w:rsid w:val="00DA3420"/>
    <w:rsid w:val="00DD40B8"/>
    <w:rsid w:val="00DD6570"/>
    <w:rsid w:val="00E4028D"/>
    <w:rsid w:val="00E478E6"/>
    <w:rsid w:val="00E8566A"/>
    <w:rsid w:val="00EC2CA8"/>
    <w:rsid w:val="00ED037B"/>
    <w:rsid w:val="00F26422"/>
    <w:rsid w:val="00F32D6A"/>
    <w:rsid w:val="00F42879"/>
    <w:rsid w:val="00F63CFB"/>
    <w:rsid w:val="00FC4E82"/>
    <w:rsid w:val="00FC6EBC"/>
    <w:rsid w:val="00FD0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D2BFC"/>
  <w15:docId w15:val="{90398E12-EF95-46CC-9799-320EEBDF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216D"/>
    <w:pPr>
      <w:ind w:left="720"/>
      <w:contextualSpacing/>
    </w:pPr>
  </w:style>
  <w:style w:type="paragraph" w:styleId="Header">
    <w:name w:val="header"/>
    <w:basedOn w:val="Normal"/>
    <w:link w:val="HeaderChar"/>
    <w:rsid w:val="007A7E0B"/>
    <w:pPr>
      <w:tabs>
        <w:tab w:val="center" w:pos="4513"/>
        <w:tab w:val="right" w:pos="9026"/>
      </w:tabs>
    </w:pPr>
  </w:style>
  <w:style w:type="character" w:customStyle="1" w:styleId="HeaderChar">
    <w:name w:val="Header Char"/>
    <w:basedOn w:val="DefaultParagraphFont"/>
    <w:link w:val="Header"/>
    <w:rsid w:val="007A7E0B"/>
    <w:rPr>
      <w:sz w:val="24"/>
      <w:szCs w:val="24"/>
    </w:rPr>
  </w:style>
  <w:style w:type="paragraph" w:styleId="Footer">
    <w:name w:val="footer"/>
    <w:basedOn w:val="Normal"/>
    <w:link w:val="FooterChar"/>
    <w:uiPriority w:val="99"/>
    <w:rsid w:val="007A7E0B"/>
    <w:pPr>
      <w:tabs>
        <w:tab w:val="center" w:pos="4513"/>
        <w:tab w:val="right" w:pos="9026"/>
      </w:tabs>
    </w:pPr>
  </w:style>
  <w:style w:type="character" w:customStyle="1" w:styleId="FooterChar">
    <w:name w:val="Footer Char"/>
    <w:basedOn w:val="DefaultParagraphFont"/>
    <w:link w:val="Footer"/>
    <w:uiPriority w:val="99"/>
    <w:rsid w:val="007A7E0B"/>
    <w:rPr>
      <w:sz w:val="24"/>
      <w:szCs w:val="24"/>
    </w:rPr>
  </w:style>
  <w:style w:type="paragraph" w:styleId="NoSpacing">
    <w:name w:val="No Spacing"/>
    <w:uiPriority w:val="1"/>
    <w:qFormat/>
    <w:rsid w:val="007A7E0B"/>
    <w:rPr>
      <w:rFonts w:asciiTheme="minorHAnsi" w:eastAsiaTheme="minorHAnsi" w:hAnsiTheme="minorHAnsi" w:cstheme="minorBidi"/>
      <w:sz w:val="22"/>
      <w:szCs w:val="22"/>
      <w:lang w:eastAsia="en-US"/>
    </w:rPr>
  </w:style>
  <w:style w:type="paragraph" w:styleId="BalloonText">
    <w:name w:val="Balloon Text"/>
    <w:basedOn w:val="Normal"/>
    <w:link w:val="BalloonTextChar"/>
    <w:rsid w:val="00065314"/>
    <w:rPr>
      <w:rFonts w:ascii="Tahoma" w:hAnsi="Tahoma" w:cs="Tahoma"/>
      <w:sz w:val="16"/>
      <w:szCs w:val="16"/>
    </w:rPr>
  </w:style>
  <w:style w:type="character" w:customStyle="1" w:styleId="BalloonTextChar">
    <w:name w:val="Balloon Text Char"/>
    <w:basedOn w:val="DefaultParagraphFont"/>
    <w:link w:val="BalloonText"/>
    <w:rsid w:val="00065314"/>
    <w:rPr>
      <w:rFonts w:ascii="Tahoma" w:hAnsi="Tahoma" w:cs="Tahoma"/>
      <w:sz w:val="16"/>
      <w:szCs w:val="16"/>
    </w:rPr>
  </w:style>
  <w:style w:type="character" w:styleId="Hyperlink">
    <w:name w:val="Hyperlink"/>
    <w:basedOn w:val="DefaultParagraphFont"/>
    <w:rsid w:val="00E478E6"/>
    <w:rPr>
      <w:color w:val="0563C1" w:themeColor="hyperlink"/>
      <w:u w:val="single"/>
    </w:rPr>
  </w:style>
  <w:style w:type="character" w:styleId="FollowedHyperlink">
    <w:name w:val="FollowedHyperlink"/>
    <w:basedOn w:val="DefaultParagraphFont"/>
    <w:rsid w:val="00E478E6"/>
    <w:rPr>
      <w:color w:val="954F72" w:themeColor="followedHyperlink"/>
      <w:u w:val="single"/>
    </w:rPr>
  </w:style>
  <w:style w:type="character" w:styleId="UnresolvedMention">
    <w:name w:val="Unresolved Mention"/>
    <w:basedOn w:val="DefaultParagraphFont"/>
    <w:uiPriority w:val="99"/>
    <w:semiHidden/>
    <w:unhideWhenUsed/>
    <w:rsid w:val="0025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hyperlink" Target="mailto:info@Sp27.org" TargetMode="Externa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Brunel University</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BuildUser</dc:creator>
  <cp:lastModifiedBy>Philip Everett (Staff)</cp:lastModifiedBy>
  <cp:revision>3</cp:revision>
  <cp:lastPrinted>2016-11-18T15:03:00Z</cp:lastPrinted>
  <dcterms:created xsi:type="dcterms:W3CDTF">2026-07-14T10:11:00Z</dcterms:created>
  <dcterms:modified xsi:type="dcterms:W3CDTF">2026-07-23T09:30:00Z</dcterms:modified>
</cp:coreProperties>
</file>